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32EFF">
      <w:pPr>
        <w:rPr>
          <w:rFonts w:hint="eastAsia" w:eastAsia="宋体"/>
          <w:sz w:val="30"/>
          <w:szCs w:val="30"/>
          <w:lang w:eastAsia="zh-CN"/>
        </w:rPr>
      </w:pPr>
    </w:p>
    <w:p w14:paraId="3613B7F0">
      <w:pPr>
        <w:pStyle w:val="6"/>
        <w:jc w:val="center"/>
        <w:rPr>
          <w:rFonts w:hint="eastAsia" w:asciiTheme="minorEastAsia" w:hAnsiTheme="minorEastAsia" w:eastAsiaTheme="minorEastAsia" w:cstheme="minorEastAsia"/>
          <w:sz w:val="44"/>
          <w:szCs w:val="44"/>
        </w:rPr>
      </w:pPr>
    </w:p>
    <w:p w14:paraId="54E2CB32">
      <w:pPr>
        <w:pStyle w:val="6"/>
        <w:jc w:val="center"/>
        <w:rPr>
          <w:rFonts w:hint="eastAsia" w:eastAsia="宋体"/>
          <w:b/>
          <w:bCs/>
          <w:sz w:val="30"/>
          <w:szCs w:val="30"/>
          <w:lang w:val="en-US" w:eastAsia="zh-CN"/>
        </w:rPr>
      </w:pPr>
      <w:r>
        <w:rPr>
          <w:rFonts w:hint="eastAsia" w:asciiTheme="minorEastAsia" w:hAnsiTheme="minorEastAsia" w:eastAsiaTheme="minorEastAsia" w:cstheme="minorEastAsia"/>
          <w:sz w:val="44"/>
          <w:szCs w:val="44"/>
        </w:rPr>
        <w:t>童工与未成年工管理规定</w:t>
      </w:r>
    </w:p>
    <w:p w14:paraId="3C4B2F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44"/>
          <w:szCs w:val="44"/>
        </w:rPr>
      </w:pPr>
    </w:p>
    <w:p w14:paraId="356BCA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44"/>
          <w:szCs w:val="44"/>
        </w:rPr>
      </w:pPr>
    </w:p>
    <w:p w14:paraId="053B78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44"/>
          <w:szCs w:val="44"/>
        </w:rPr>
      </w:pPr>
    </w:p>
    <w:p w14:paraId="2A798D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44"/>
          <w:szCs w:val="44"/>
        </w:rPr>
      </w:pPr>
    </w:p>
    <w:p w14:paraId="15F7AC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44"/>
          <w:szCs w:val="44"/>
        </w:rPr>
      </w:pPr>
    </w:p>
    <w:p w14:paraId="2D0E57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44"/>
          <w:szCs w:val="44"/>
        </w:rPr>
      </w:pPr>
    </w:p>
    <w:p w14:paraId="5D0572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44"/>
          <w:szCs w:val="44"/>
        </w:rPr>
      </w:pPr>
    </w:p>
    <w:p w14:paraId="0408B9BE">
      <w:pPr>
        <w:widowControl/>
        <w:spacing w:line="480" w:lineRule="auto"/>
        <w:ind w:firstLine="3060" w:firstLineChars="850"/>
        <w:rPr>
          <w:rFonts w:hint="default" w:cs="宋体" w:asciiTheme="minorEastAsia" w:hAnsiTheme="minorEastAsia" w:eastAsiaTheme="minorEastAsia"/>
          <w:bCs/>
          <w:kern w:val="0"/>
          <w:sz w:val="36"/>
          <w:szCs w:val="36"/>
          <w:lang w:val="en-US" w:eastAsia="zh-CN"/>
        </w:rPr>
      </w:pPr>
      <w:r>
        <w:rPr>
          <w:rFonts w:hint="eastAsia" w:cs="宋体" w:asciiTheme="minorEastAsia" w:hAnsiTheme="minorEastAsia"/>
          <w:bCs/>
          <w:kern w:val="0"/>
          <w:sz w:val="36"/>
          <w:szCs w:val="36"/>
        </w:rPr>
        <w:t>编 制：</w:t>
      </w:r>
      <w:r>
        <w:rPr>
          <w:rFonts w:hint="eastAsia" w:cs="宋体" w:asciiTheme="minorEastAsia" w:hAnsiTheme="minorEastAsia"/>
          <w:bCs/>
          <w:kern w:val="0"/>
          <w:sz w:val="36"/>
          <w:szCs w:val="36"/>
          <w:lang w:val="en-US" w:eastAsia="zh-CN"/>
        </w:rPr>
        <w:t>张阳</w:t>
      </w:r>
    </w:p>
    <w:p w14:paraId="35048DD0">
      <w:pPr>
        <w:spacing w:line="480" w:lineRule="auto"/>
        <w:ind w:firstLine="3060" w:firstLineChars="850"/>
        <w:rPr>
          <w:rFonts w:hint="eastAsia" w:eastAsia="宋体" w:cs="宋体" w:asciiTheme="minorEastAsia" w:hAnsiTheme="minorEastAsia"/>
          <w:bCs/>
          <w:kern w:val="0"/>
          <w:sz w:val="36"/>
          <w:szCs w:val="36"/>
          <w:lang w:val="en-US" w:eastAsia="zh-CN"/>
        </w:rPr>
      </w:pPr>
      <w:r>
        <w:rPr>
          <w:rFonts w:hint="eastAsia" w:cs="宋体" w:asciiTheme="minorEastAsia" w:hAnsiTheme="minorEastAsia"/>
          <w:bCs/>
          <w:kern w:val="0"/>
          <w:sz w:val="36"/>
          <w:szCs w:val="36"/>
        </w:rPr>
        <w:t>审 核：</w:t>
      </w:r>
      <w:r>
        <w:rPr>
          <w:rFonts w:hint="eastAsia" w:cs="宋体" w:asciiTheme="minorEastAsia" w:hAnsiTheme="minorEastAsia"/>
          <w:bCs/>
          <w:kern w:val="0"/>
          <w:sz w:val="36"/>
          <w:szCs w:val="36"/>
          <w:lang w:val="en-US" w:eastAsia="zh-CN"/>
        </w:rPr>
        <w:t>翟莉</w:t>
      </w:r>
    </w:p>
    <w:p w14:paraId="7425EB8E">
      <w:pPr>
        <w:spacing w:line="480" w:lineRule="auto"/>
        <w:ind w:firstLine="3060" w:firstLineChars="850"/>
        <w:rPr>
          <w:rFonts w:hint="eastAsia" w:eastAsia="宋体" w:cs="宋体" w:asciiTheme="minorEastAsia" w:hAnsiTheme="minorEastAsia"/>
          <w:bCs/>
          <w:kern w:val="0"/>
          <w:sz w:val="36"/>
          <w:szCs w:val="36"/>
          <w:lang w:val="en-US" w:eastAsia="zh-CN"/>
        </w:rPr>
      </w:pPr>
      <w:r>
        <w:rPr>
          <w:rFonts w:hint="eastAsia" w:cs="宋体" w:asciiTheme="minorEastAsia" w:hAnsiTheme="minorEastAsia"/>
          <w:bCs/>
          <w:kern w:val="0"/>
          <w:sz w:val="36"/>
          <w:szCs w:val="36"/>
        </w:rPr>
        <w:t>批 准：</w:t>
      </w:r>
      <w:r>
        <w:rPr>
          <w:rFonts w:hint="eastAsia" w:cs="宋体" w:asciiTheme="minorEastAsia" w:hAnsiTheme="minorEastAsia"/>
          <w:bCs/>
          <w:kern w:val="0"/>
          <w:sz w:val="36"/>
          <w:szCs w:val="36"/>
          <w:lang w:val="en-US" w:eastAsia="zh-CN"/>
        </w:rPr>
        <w:t>尧桂明</w:t>
      </w:r>
    </w:p>
    <w:p w14:paraId="6FB211E7">
      <w:pPr>
        <w:spacing w:line="480" w:lineRule="auto"/>
        <w:ind w:firstLine="3060" w:firstLineChars="850"/>
        <w:rPr>
          <w:rFonts w:hint="default" w:cs="宋体" w:asciiTheme="minorEastAsia" w:hAnsiTheme="minorEastAsia" w:eastAsiaTheme="minorEastAsia"/>
          <w:bCs/>
          <w:kern w:val="0"/>
          <w:sz w:val="36"/>
          <w:szCs w:val="36"/>
          <w:lang w:val="en-US" w:eastAsia="zh-CN"/>
        </w:rPr>
      </w:pPr>
      <w:r>
        <w:rPr>
          <w:rFonts w:hint="eastAsia" w:cs="宋体" w:asciiTheme="minorEastAsia" w:hAnsiTheme="minorEastAsia"/>
          <w:bCs/>
          <w:kern w:val="0"/>
          <w:sz w:val="36"/>
          <w:szCs w:val="36"/>
        </w:rPr>
        <w:t>日 期：2</w:t>
      </w:r>
      <w:r>
        <w:rPr>
          <w:rFonts w:cs="宋体" w:asciiTheme="minorEastAsia" w:hAnsiTheme="minorEastAsia"/>
          <w:bCs/>
          <w:kern w:val="0"/>
          <w:sz w:val="36"/>
          <w:szCs w:val="36"/>
        </w:rPr>
        <w:t>023.</w:t>
      </w:r>
      <w:r>
        <w:rPr>
          <w:rFonts w:hint="eastAsia" w:cs="宋体" w:asciiTheme="minorEastAsia" w:hAnsiTheme="minorEastAsia"/>
          <w:bCs/>
          <w:kern w:val="0"/>
          <w:sz w:val="36"/>
          <w:szCs w:val="36"/>
          <w:lang w:val="en-US" w:eastAsia="zh-CN"/>
        </w:rPr>
        <w:t>2.1</w:t>
      </w:r>
    </w:p>
    <w:p w14:paraId="51237F23">
      <w:pPr>
        <w:rPr>
          <w:sz w:val="30"/>
          <w:szCs w:val="30"/>
        </w:rPr>
      </w:pPr>
    </w:p>
    <w:p w14:paraId="1061470A">
      <w:pPr>
        <w:rPr>
          <w:sz w:val="30"/>
          <w:szCs w:val="30"/>
        </w:rPr>
      </w:pPr>
    </w:p>
    <w:p w14:paraId="78B44E69">
      <w:pPr>
        <w:rPr>
          <w:sz w:val="30"/>
          <w:szCs w:val="30"/>
        </w:rPr>
      </w:pPr>
    </w:p>
    <w:p w14:paraId="0C6817CA">
      <w:pPr>
        <w:rPr>
          <w:sz w:val="30"/>
          <w:szCs w:val="30"/>
        </w:rPr>
      </w:pPr>
    </w:p>
    <w:p w14:paraId="1D3FE759">
      <w:pPr>
        <w:rPr>
          <w:sz w:val="30"/>
          <w:szCs w:val="30"/>
        </w:rPr>
      </w:pPr>
    </w:p>
    <w:p w14:paraId="75BC7E81">
      <w:pPr>
        <w:rPr>
          <w:sz w:val="30"/>
          <w:szCs w:val="30"/>
        </w:rPr>
      </w:pPr>
      <w:r>
        <w:rPr>
          <w:sz w:val="30"/>
          <w:szCs w:val="30"/>
        </w:rPr>
        <w:br w:type="page"/>
      </w:r>
    </w:p>
    <w:tbl>
      <w:tblPr>
        <w:tblStyle w:val="4"/>
        <w:tblpPr w:leftFromText="180" w:rightFromText="180" w:vertAnchor="text" w:horzAnchor="page" w:tblpX="1336" w:tblpY="298"/>
        <w:tblOverlap w:val="never"/>
        <w:tblW w:w="9444"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100"/>
        <w:gridCol w:w="1103"/>
        <w:gridCol w:w="4582"/>
        <w:gridCol w:w="851"/>
        <w:gridCol w:w="850"/>
        <w:gridCol w:w="958"/>
      </w:tblGrid>
      <w:tr w14:paraId="140F59B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62" w:hRule="exact"/>
        </w:trPr>
        <w:tc>
          <w:tcPr>
            <w:tcW w:w="9444" w:type="dxa"/>
            <w:gridSpan w:val="6"/>
            <w:tcBorders>
              <w:bottom w:val="single" w:color="auto" w:sz="4" w:space="0"/>
            </w:tcBorders>
          </w:tcPr>
          <w:p w14:paraId="53D542DC">
            <w:pPr>
              <w:spacing w:line="400" w:lineRule="exact"/>
              <w:jc w:val="center"/>
              <w:rPr>
                <w:rFonts w:hint="eastAsia" w:asciiTheme="minorEastAsia" w:hAnsiTheme="minorEastAsia"/>
                <w:sz w:val="18"/>
                <w:szCs w:val="18"/>
              </w:rPr>
            </w:pPr>
            <w:r>
              <w:rPr>
                <w:rFonts w:hint="eastAsia" w:asciiTheme="minorEastAsia" w:hAnsiTheme="minorEastAsia"/>
                <w:sz w:val="18"/>
                <w:szCs w:val="18"/>
              </w:rPr>
              <w:t>版 本 状 态 记 载</w:t>
            </w:r>
          </w:p>
        </w:tc>
      </w:tr>
      <w:tr w14:paraId="00CCD7B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62" w:hRule="exact"/>
        </w:trPr>
        <w:tc>
          <w:tcPr>
            <w:tcW w:w="1100" w:type="dxa"/>
            <w:tcBorders>
              <w:top w:val="single" w:color="auto" w:sz="4" w:space="0"/>
              <w:bottom w:val="single" w:color="auto" w:sz="4" w:space="0"/>
              <w:right w:val="single" w:color="auto" w:sz="4" w:space="0"/>
            </w:tcBorders>
          </w:tcPr>
          <w:p w14:paraId="390F4A21">
            <w:pPr>
              <w:spacing w:line="400" w:lineRule="exact"/>
              <w:jc w:val="center"/>
              <w:rPr>
                <w:rFonts w:asciiTheme="minorEastAsia" w:hAnsiTheme="minorEastAsia"/>
                <w:sz w:val="18"/>
                <w:szCs w:val="18"/>
              </w:rPr>
            </w:pPr>
            <w:r>
              <w:rPr>
                <w:rFonts w:hint="eastAsia" w:asciiTheme="minorEastAsia" w:hAnsiTheme="minorEastAsia"/>
                <w:sz w:val="18"/>
                <w:szCs w:val="18"/>
              </w:rPr>
              <w:t>版本/修改</w:t>
            </w:r>
          </w:p>
        </w:tc>
        <w:tc>
          <w:tcPr>
            <w:tcW w:w="1103" w:type="dxa"/>
            <w:tcBorders>
              <w:top w:val="single" w:color="auto" w:sz="4" w:space="0"/>
              <w:left w:val="single" w:color="auto" w:sz="4" w:space="0"/>
              <w:bottom w:val="single" w:color="auto" w:sz="4" w:space="0"/>
              <w:right w:val="single" w:color="auto" w:sz="4" w:space="0"/>
            </w:tcBorders>
          </w:tcPr>
          <w:p w14:paraId="403F2400">
            <w:pPr>
              <w:spacing w:line="400" w:lineRule="exact"/>
              <w:jc w:val="center"/>
              <w:rPr>
                <w:rFonts w:asciiTheme="minorEastAsia" w:hAnsiTheme="minorEastAsia"/>
                <w:sz w:val="18"/>
                <w:szCs w:val="18"/>
              </w:rPr>
            </w:pPr>
            <w:r>
              <w:rPr>
                <w:rFonts w:hint="eastAsia" w:asciiTheme="minorEastAsia" w:hAnsiTheme="minorEastAsia"/>
                <w:sz w:val="18"/>
                <w:szCs w:val="18"/>
              </w:rPr>
              <w:t>实施日期</w:t>
            </w:r>
          </w:p>
        </w:tc>
        <w:tc>
          <w:tcPr>
            <w:tcW w:w="4582" w:type="dxa"/>
            <w:tcBorders>
              <w:top w:val="single" w:color="auto" w:sz="4" w:space="0"/>
              <w:left w:val="single" w:color="auto" w:sz="4" w:space="0"/>
              <w:bottom w:val="single" w:color="auto" w:sz="4" w:space="0"/>
              <w:right w:val="single" w:color="auto" w:sz="4" w:space="0"/>
            </w:tcBorders>
          </w:tcPr>
          <w:p w14:paraId="1A8E0209">
            <w:pPr>
              <w:spacing w:line="400" w:lineRule="exact"/>
              <w:jc w:val="center"/>
              <w:rPr>
                <w:rFonts w:asciiTheme="minorEastAsia" w:hAnsiTheme="minorEastAsia"/>
                <w:sz w:val="18"/>
                <w:szCs w:val="18"/>
              </w:rPr>
            </w:pPr>
            <w:r>
              <w:rPr>
                <w:rFonts w:hint="eastAsia" w:asciiTheme="minorEastAsia" w:hAnsiTheme="minorEastAsia"/>
                <w:sz w:val="18"/>
                <w:szCs w:val="18"/>
              </w:rPr>
              <w:t>更 改 原 因</w:t>
            </w:r>
          </w:p>
        </w:tc>
        <w:tc>
          <w:tcPr>
            <w:tcW w:w="851" w:type="dxa"/>
            <w:tcBorders>
              <w:top w:val="single" w:color="auto" w:sz="4" w:space="0"/>
              <w:left w:val="single" w:color="auto" w:sz="4" w:space="0"/>
              <w:bottom w:val="single" w:color="auto" w:sz="4" w:space="0"/>
              <w:right w:val="single" w:color="auto" w:sz="4" w:space="0"/>
            </w:tcBorders>
          </w:tcPr>
          <w:p w14:paraId="1451CF2A">
            <w:pPr>
              <w:spacing w:line="400" w:lineRule="exact"/>
              <w:jc w:val="center"/>
              <w:rPr>
                <w:rFonts w:asciiTheme="minorEastAsia" w:hAnsiTheme="minorEastAsia"/>
                <w:sz w:val="18"/>
                <w:szCs w:val="18"/>
              </w:rPr>
            </w:pPr>
            <w:r>
              <w:rPr>
                <w:rFonts w:hint="eastAsia" w:asciiTheme="minorEastAsia" w:hAnsiTheme="minorEastAsia"/>
                <w:sz w:val="18"/>
                <w:szCs w:val="18"/>
              </w:rPr>
              <w:t>编  制</w:t>
            </w:r>
          </w:p>
        </w:tc>
        <w:tc>
          <w:tcPr>
            <w:tcW w:w="850" w:type="dxa"/>
            <w:tcBorders>
              <w:top w:val="single" w:color="auto" w:sz="4" w:space="0"/>
              <w:left w:val="single" w:color="auto" w:sz="4" w:space="0"/>
              <w:bottom w:val="single" w:color="auto" w:sz="4" w:space="0"/>
              <w:right w:val="single" w:color="auto" w:sz="4" w:space="0"/>
            </w:tcBorders>
          </w:tcPr>
          <w:p w14:paraId="2D57244E">
            <w:pPr>
              <w:spacing w:line="400" w:lineRule="exact"/>
              <w:jc w:val="center"/>
              <w:rPr>
                <w:rFonts w:asciiTheme="minorEastAsia" w:hAnsiTheme="minorEastAsia"/>
                <w:sz w:val="18"/>
                <w:szCs w:val="18"/>
              </w:rPr>
            </w:pPr>
            <w:r>
              <w:rPr>
                <w:rFonts w:hint="eastAsia" w:asciiTheme="minorEastAsia" w:hAnsiTheme="minorEastAsia"/>
                <w:sz w:val="18"/>
                <w:szCs w:val="18"/>
              </w:rPr>
              <w:t>审</w:t>
            </w:r>
            <w:r>
              <w:rPr>
                <w:rFonts w:hint="eastAsia" w:asciiTheme="minorEastAsia" w:hAnsiTheme="minorEastAsia"/>
                <w:sz w:val="18"/>
                <w:szCs w:val="18"/>
                <w:lang w:val="en-US" w:eastAsia="zh-CN"/>
              </w:rPr>
              <w:t xml:space="preserve"> </w:t>
            </w:r>
            <w:r>
              <w:rPr>
                <w:rFonts w:hint="eastAsia" w:asciiTheme="minorEastAsia" w:hAnsiTheme="minorEastAsia"/>
                <w:sz w:val="18"/>
                <w:szCs w:val="18"/>
              </w:rPr>
              <w:t xml:space="preserve"> 核</w:t>
            </w:r>
          </w:p>
        </w:tc>
        <w:tc>
          <w:tcPr>
            <w:tcW w:w="958" w:type="dxa"/>
            <w:tcBorders>
              <w:top w:val="single" w:color="auto" w:sz="4" w:space="0"/>
              <w:left w:val="single" w:color="auto" w:sz="4" w:space="0"/>
              <w:bottom w:val="single" w:color="auto" w:sz="4" w:space="0"/>
            </w:tcBorders>
          </w:tcPr>
          <w:p w14:paraId="7D988E6B">
            <w:pPr>
              <w:spacing w:line="400" w:lineRule="exact"/>
              <w:jc w:val="center"/>
              <w:rPr>
                <w:rFonts w:asciiTheme="minorEastAsia" w:hAnsiTheme="minorEastAsia"/>
                <w:sz w:val="18"/>
                <w:szCs w:val="18"/>
              </w:rPr>
            </w:pPr>
            <w:r>
              <w:rPr>
                <w:rFonts w:hint="eastAsia" w:asciiTheme="minorEastAsia" w:hAnsiTheme="minorEastAsia"/>
                <w:sz w:val="18"/>
                <w:szCs w:val="18"/>
              </w:rPr>
              <w:t>审  批</w:t>
            </w:r>
          </w:p>
        </w:tc>
      </w:tr>
      <w:tr w14:paraId="5D59096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59" w:hRule="exact"/>
        </w:trPr>
        <w:tc>
          <w:tcPr>
            <w:tcW w:w="1100" w:type="dxa"/>
            <w:tcBorders>
              <w:top w:val="single" w:color="auto" w:sz="4" w:space="0"/>
              <w:bottom w:val="single" w:color="auto" w:sz="4" w:space="0"/>
              <w:right w:val="single" w:color="auto" w:sz="4" w:space="0"/>
            </w:tcBorders>
            <w:vAlign w:val="center"/>
          </w:tcPr>
          <w:p w14:paraId="49FB8D70">
            <w:pPr>
              <w:spacing w:line="400" w:lineRule="exact"/>
              <w:jc w:val="center"/>
              <w:rPr>
                <w:rFonts w:asciiTheme="minorEastAsia" w:hAnsiTheme="minorEastAsia"/>
                <w:sz w:val="18"/>
                <w:szCs w:val="18"/>
              </w:rPr>
            </w:pPr>
            <w:r>
              <w:rPr>
                <w:rFonts w:hint="eastAsia" w:asciiTheme="minorEastAsia" w:hAnsiTheme="minorEastAsia"/>
                <w:sz w:val="18"/>
                <w:szCs w:val="18"/>
                <w:lang w:val="en-US" w:eastAsia="zh-CN"/>
              </w:rPr>
              <w:t>E/0</w:t>
            </w:r>
          </w:p>
        </w:tc>
        <w:tc>
          <w:tcPr>
            <w:tcW w:w="1103" w:type="dxa"/>
            <w:tcBorders>
              <w:top w:val="single" w:color="auto" w:sz="4" w:space="0"/>
              <w:left w:val="single" w:color="auto" w:sz="4" w:space="0"/>
              <w:bottom w:val="single" w:color="auto" w:sz="4" w:space="0"/>
              <w:right w:val="single" w:color="auto" w:sz="4" w:space="0"/>
            </w:tcBorders>
            <w:vAlign w:val="center"/>
          </w:tcPr>
          <w:p w14:paraId="64845D35">
            <w:pPr>
              <w:spacing w:line="400" w:lineRule="exact"/>
              <w:jc w:val="center"/>
              <w:rPr>
                <w:rFonts w:hint="default" w:asciiTheme="minorEastAsia" w:hAnsiTheme="minorEastAsia"/>
                <w:sz w:val="18"/>
                <w:szCs w:val="18"/>
                <w:lang w:val="en-US"/>
              </w:rPr>
            </w:pPr>
            <w:r>
              <w:rPr>
                <w:rFonts w:hint="eastAsia" w:asciiTheme="minorEastAsia" w:hAnsiTheme="minorEastAsia"/>
                <w:sz w:val="18"/>
                <w:szCs w:val="18"/>
                <w:lang w:val="en-US" w:eastAsia="zh-CN"/>
              </w:rPr>
              <w:t>2023/2/1</w:t>
            </w:r>
          </w:p>
        </w:tc>
        <w:tc>
          <w:tcPr>
            <w:tcW w:w="4582" w:type="dxa"/>
            <w:tcBorders>
              <w:top w:val="single" w:color="auto" w:sz="4" w:space="0"/>
              <w:left w:val="single" w:color="auto" w:sz="4" w:space="0"/>
              <w:bottom w:val="single" w:color="auto" w:sz="4" w:space="0"/>
              <w:right w:val="single" w:color="auto" w:sz="4" w:space="0"/>
            </w:tcBorders>
            <w:vAlign w:val="center"/>
          </w:tcPr>
          <w:p w14:paraId="15A8E44B">
            <w:pPr>
              <w:spacing w:line="400" w:lineRule="exact"/>
              <w:jc w:val="center"/>
              <w:rPr>
                <w:rFonts w:asciiTheme="minorEastAsia" w:hAnsiTheme="minorEastAsia"/>
                <w:sz w:val="18"/>
                <w:szCs w:val="18"/>
              </w:rPr>
            </w:pPr>
            <w:r>
              <w:rPr>
                <w:rFonts w:hint="eastAsia" w:asciiTheme="minorEastAsia" w:hAnsiTheme="minorEastAsia"/>
                <w:sz w:val="18"/>
                <w:szCs w:val="18"/>
                <w:lang w:val="en-US" w:eastAsia="zh-CN"/>
              </w:rPr>
              <w:t>首版发行</w:t>
            </w:r>
          </w:p>
        </w:tc>
        <w:tc>
          <w:tcPr>
            <w:tcW w:w="851" w:type="dxa"/>
            <w:tcBorders>
              <w:top w:val="single" w:color="auto" w:sz="4" w:space="0"/>
              <w:left w:val="single" w:color="auto" w:sz="4" w:space="0"/>
              <w:bottom w:val="single" w:color="auto" w:sz="4" w:space="0"/>
              <w:right w:val="single" w:color="auto" w:sz="4" w:space="0"/>
            </w:tcBorders>
            <w:vAlign w:val="center"/>
          </w:tcPr>
          <w:p w14:paraId="11197BA0">
            <w:pPr>
              <w:spacing w:line="400" w:lineRule="exact"/>
              <w:jc w:val="center"/>
              <w:rPr>
                <w:rFonts w:hint="eastAsia" w:eastAsia="宋体" w:asciiTheme="minorEastAsia" w:hAnsiTheme="minorEastAsia"/>
                <w:sz w:val="18"/>
                <w:szCs w:val="18"/>
                <w:lang w:eastAsia="zh-CN"/>
              </w:rPr>
            </w:pPr>
            <w:r>
              <w:rPr>
                <w:rFonts w:hint="eastAsia" w:asciiTheme="minorEastAsia" w:hAnsiTheme="minorEastAsia"/>
                <w:sz w:val="18"/>
                <w:szCs w:val="18"/>
                <w:lang w:val="en-US" w:eastAsia="zh-CN"/>
              </w:rPr>
              <w:t>张阳</w:t>
            </w:r>
          </w:p>
        </w:tc>
        <w:tc>
          <w:tcPr>
            <w:tcW w:w="850" w:type="dxa"/>
            <w:tcBorders>
              <w:top w:val="single" w:color="auto" w:sz="4" w:space="0"/>
              <w:left w:val="single" w:color="auto" w:sz="4" w:space="0"/>
              <w:bottom w:val="single" w:color="auto" w:sz="4" w:space="0"/>
              <w:right w:val="single" w:color="auto" w:sz="4" w:space="0"/>
            </w:tcBorders>
            <w:vAlign w:val="center"/>
          </w:tcPr>
          <w:p w14:paraId="55F0A9E2">
            <w:pPr>
              <w:spacing w:line="400" w:lineRule="exact"/>
              <w:jc w:val="center"/>
              <w:rPr>
                <w:rFonts w:hint="default" w:eastAsia="宋体" w:asciiTheme="minorEastAsia" w:hAnsiTheme="minorEastAsia"/>
                <w:sz w:val="18"/>
                <w:szCs w:val="18"/>
                <w:lang w:val="en-US" w:eastAsia="zh-CN"/>
              </w:rPr>
            </w:pPr>
            <w:r>
              <w:rPr>
                <w:rFonts w:hint="eastAsia" w:asciiTheme="minorEastAsia" w:hAnsiTheme="minorEastAsia"/>
                <w:sz w:val="18"/>
                <w:szCs w:val="18"/>
                <w:lang w:val="en-US" w:eastAsia="zh-CN"/>
              </w:rPr>
              <w:t>翟莉</w:t>
            </w:r>
          </w:p>
        </w:tc>
        <w:tc>
          <w:tcPr>
            <w:tcW w:w="958" w:type="dxa"/>
            <w:tcBorders>
              <w:top w:val="single" w:color="auto" w:sz="4" w:space="0"/>
              <w:left w:val="single" w:color="auto" w:sz="4" w:space="0"/>
              <w:bottom w:val="single" w:color="auto" w:sz="4" w:space="0"/>
            </w:tcBorders>
            <w:vAlign w:val="center"/>
          </w:tcPr>
          <w:p w14:paraId="20D67FCF">
            <w:pPr>
              <w:spacing w:line="400" w:lineRule="exact"/>
              <w:jc w:val="center"/>
              <w:rPr>
                <w:rFonts w:hint="default" w:eastAsia="宋体" w:asciiTheme="minorEastAsia" w:hAnsiTheme="minorEastAsia"/>
                <w:sz w:val="18"/>
                <w:szCs w:val="18"/>
                <w:lang w:val="en-US" w:eastAsia="zh-CN"/>
              </w:rPr>
            </w:pPr>
            <w:r>
              <w:rPr>
                <w:rFonts w:hint="eastAsia" w:asciiTheme="minorEastAsia" w:hAnsiTheme="minorEastAsia"/>
                <w:sz w:val="18"/>
                <w:szCs w:val="18"/>
                <w:lang w:val="en-US" w:eastAsia="zh-CN"/>
              </w:rPr>
              <w:t>尧桂明</w:t>
            </w:r>
          </w:p>
        </w:tc>
      </w:tr>
      <w:tr w14:paraId="59F85B1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1332" w:hRule="exact"/>
        </w:trPr>
        <w:tc>
          <w:tcPr>
            <w:tcW w:w="1100" w:type="dxa"/>
            <w:tcBorders>
              <w:top w:val="single" w:color="auto" w:sz="4" w:space="0"/>
              <w:bottom w:val="single" w:color="auto" w:sz="4" w:space="0"/>
              <w:right w:val="single" w:color="auto" w:sz="4" w:space="0"/>
            </w:tcBorders>
            <w:vAlign w:val="center"/>
          </w:tcPr>
          <w:p w14:paraId="1507A7AC">
            <w:pPr>
              <w:spacing w:line="400" w:lineRule="exact"/>
              <w:jc w:val="center"/>
              <w:rPr>
                <w:rFonts w:hint="default" w:eastAsia="宋体" w:asciiTheme="minorEastAsia" w:hAnsiTheme="minorEastAsia"/>
                <w:sz w:val="18"/>
                <w:szCs w:val="18"/>
                <w:lang w:val="en-US" w:eastAsia="zh-CN"/>
              </w:rPr>
            </w:pPr>
            <w:r>
              <w:rPr>
                <w:rFonts w:hint="eastAsia" w:asciiTheme="minorEastAsia" w:hAnsiTheme="minorEastAsia"/>
                <w:sz w:val="18"/>
                <w:szCs w:val="18"/>
                <w:lang w:val="en-US" w:eastAsia="zh-CN"/>
              </w:rPr>
              <w:t>E/1</w:t>
            </w:r>
          </w:p>
        </w:tc>
        <w:tc>
          <w:tcPr>
            <w:tcW w:w="1103" w:type="dxa"/>
            <w:tcBorders>
              <w:top w:val="single" w:color="auto" w:sz="4" w:space="0"/>
              <w:left w:val="single" w:color="auto" w:sz="4" w:space="0"/>
              <w:bottom w:val="single" w:color="auto" w:sz="4" w:space="0"/>
              <w:right w:val="single" w:color="auto" w:sz="4" w:space="0"/>
            </w:tcBorders>
            <w:vAlign w:val="center"/>
          </w:tcPr>
          <w:p w14:paraId="62E1084B">
            <w:pPr>
              <w:spacing w:line="400" w:lineRule="exact"/>
              <w:jc w:val="center"/>
              <w:rPr>
                <w:rFonts w:hint="default" w:eastAsia="宋体" w:asciiTheme="minorEastAsia" w:hAnsiTheme="minorEastAsia"/>
                <w:sz w:val="18"/>
                <w:szCs w:val="18"/>
                <w:lang w:val="en-US" w:eastAsia="zh-CN"/>
              </w:rPr>
            </w:pPr>
            <w:r>
              <w:rPr>
                <w:rFonts w:hint="eastAsia" w:asciiTheme="minorEastAsia" w:hAnsiTheme="minorEastAsia"/>
                <w:sz w:val="18"/>
                <w:szCs w:val="18"/>
                <w:lang w:val="en-US" w:eastAsia="zh-CN"/>
              </w:rPr>
              <w:t>2024/7/27</w:t>
            </w:r>
          </w:p>
        </w:tc>
        <w:tc>
          <w:tcPr>
            <w:tcW w:w="4582" w:type="dxa"/>
            <w:tcBorders>
              <w:top w:val="single" w:color="auto" w:sz="4" w:space="0"/>
              <w:left w:val="single" w:color="auto" w:sz="4" w:space="0"/>
              <w:bottom w:val="single" w:color="auto" w:sz="4" w:space="0"/>
              <w:right w:val="single" w:color="auto" w:sz="4" w:space="0"/>
            </w:tcBorders>
            <w:vAlign w:val="center"/>
          </w:tcPr>
          <w:p w14:paraId="450167CB">
            <w:pPr>
              <w:ind w:firstLine="180" w:firstLineChars="100"/>
              <w:jc w:val="left"/>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增加：</w:t>
            </w:r>
          </w:p>
          <w:p w14:paraId="25EA6847">
            <w:pPr>
              <w:ind w:firstLine="180" w:firstLineChars="100"/>
              <w:jc w:val="left"/>
              <w:rPr>
                <w:rFonts w:hint="eastAsia" w:asciiTheme="minorEastAsia" w:hAnsiTheme="minorEastAsia"/>
                <w:sz w:val="18"/>
                <w:szCs w:val="18"/>
              </w:rPr>
            </w:pPr>
            <w:r>
              <w:rPr>
                <w:rFonts w:hint="eastAsia" w:asciiTheme="minorEastAsia" w:hAnsiTheme="minorEastAsia"/>
                <w:sz w:val="18"/>
                <w:szCs w:val="18"/>
              </w:rPr>
              <w:t>5.4.3 HR系统录入规避未满18岁未成年设置；</w:t>
            </w:r>
          </w:p>
          <w:p w14:paraId="1EA75EB6">
            <w:pPr>
              <w:ind w:firstLine="180" w:firstLineChars="100"/>
              <w:jc w:val="left"/>
              <w:rPr>
                <w:rFonts w:asciiTheme="minorEastAsia" w:hAnsiTheme="minorEastAsia"/>
                <w:sz w:val="18"/>
                <w:szCs w:val="18"/>
              </w:rPr>
            </w:pPr>
            <w:r>
              <w:rPr>
                <w:rFonts w:hint="eastAsia" w:asciiTheme="minorEastAsia" w:hAnsiTheme="minorEastAsia"/>
                <w:sz w:val="18"/>
                <w:szCs w:val="18"/>
              </w:rPr>
              <w:t>5.4.4 入职后定期筛查员工信息，如发现根据5.5补救措施实施。</w:t>
            </w:r>
          </w:p>
        </w:tc>
        <w:tc>
          <w:tcPr>
            <w:tcW w:w="851" w:type="dxa"/>
            <w:tcBorders>
              <w:top w:val="single" w:color="auto" w:sz="4" w:space="0"/>
              <w:left w:val="single" w:color="auto" w:sz="4" w:space="0"/>
              <w:bottom w:val="single" w:color="auto" w:sz="4" w:space="0"/>
              <w:right w:val="single" w:color="auto" w:sz="4" w:space="0"/>
            </w:tcBorders>
            <w:vAlign w:val="center"/>
          </w:tcPr>
          <w:p w14:paraId="48B47EEB">
            <w:pPr>
              <w:spacing w:line="400" w:lineRule="exact"/>
              <w:jc w:val="center"/>
              <w:rPr>
                <w:rFonts w:hint="default" w:eastAsia="宋体" w:asciiTheme="minorEastAsia" w:hAnsiTheme="minorEastAsia"/>
                <w:sz w:val="18"/>
                <w:szCs w:val="18"/>
                <w:lang w:val="en-US" w:eastAsia="zh-CN"/>
              </w:rPr>
            </w:pPr>
            <w:r>
              <w:rPr>
                <w:rFonts w:hint="eastAsia" w:asciiTheme="minorEastAsia" w:hAnsiTheme="minorEastAsia"/>
                <w:sz w:val="18"/>
                <w:szCs w:val="18"/>
                <w:lang w:val="en-US" w:eastAsia="zh-CN"/>
              </w:rPr>
              <w:t>周莹思</w:t>
            </w:r>
          </w:p>
        </w:tc>
        <w:tc>
          <w:tcPr>
            <w:tcW w:w="850" w:type="dxa"/>
            <w:tcBorders>
              <w:top w:val="single" w:color="auto" w:sz="4" w:space="0"/>
              <w:left w:val="single" w:color="auto" w:sz="4" w:space="0"/>
              <w:bottom w:val="single" w:color="auto" w:sz="4" w:space="0"/>
              <w:right w:val="single" w:color="auto" w:sz="4" w:space="0"/>
            </w:tcBorders>
            <w:vAlign w:val="center"/>
          </w:tcPr>
          <w:p w14:paraId="6C869EE0">
            <w:pPr>
              <w:spacing w:line="400" w:lineRule="exact"/>
              <w:jc w:val="center"/>
              <w:rPr>
                <w:rFonts w:hint="eastAsia" w:eastAsia="宋体" w:asciiTheme="minorEastAsia" w:hAnsiTheme="minorEastAsia"/>
                <w:sz w:val="18"/>
                <w:szCs w:val="18"/>
                <w:lang w:val="en-US" w:eastAsia="zh-CN"/>
              </w:rPr>
            </w:pPr>
            <w:r>
              <w:rPr>
                <w:rFonts w:hint="eastAsia" w:asciiTheme="minorEastAsia" w:hAnsiTheme="minorEastAsia"/>
                <w:sz w:val="18"/>
                <w:szCs w:val="18"/>
                <w:lang w:val="en-US" w:eastAsia="zh-CN"/>
              </w:rPr>
              <w:t>翟莉</w:t>
            </w:r>
          </w:p>
        </w:tc>
        <w:tc>
          <w:tcPr>
            <w:tcW w:w="958" w:type="dxa"/>
            <w:tcBorders>
              <w:top w:val="single" w:color="auto" w:sz="4" w:space="0"/>
              <w:left w:val="single" w:color="auto" w:sz="4" w:space="0"/>
              <w:bottom w:val="single" w:color="auto" w:sz="4" w:space="0"/>
            </w:tcBorders>
            <w:vAlign w:val="center"/>
          </w:tcPr>
          <w:p w14:paraId="54790B22">
            <w:pPr>
              <w:spacing w:line="400" w:lineRule="exact"/>
              <w:jc w:val="center"/>
              <w:rPr>
                <w:rFonts w:hint="eastAsia" w:eastAsia="宋体" w:asciiTheme="minorEastAsia" w:hAnsiTheme="minorEastAsia"/>
                <w:sz w:val="18"/>
                <w:szCs w:val="18"/>
                <w:lang w:val="en-US" w:eastAsia="zh-CN"/>
              </w:rPr>
            </w:pPr>
            <w:r>
              <w:rPr>
                <w:rFonts w:hint="eastAsia" w:asciiTheme="minorEastAsia" w:hAnsiTheme="minorEastAsia"/>
                <w:sz w:val="18"/>
                <w:szCs w:val="18"/>
                <w:lang w:val="en-US" w:eastAsia="zh-CN"/>
              </w:rPr>
              <w:t>尧桂明</w:t>
            </w:r>
          </w:p>
        </w:tc>
      </w:tr>
      <w:tr w14:paraId="56DE00B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59" w:hRule="exact"/>
        </w:trPr>
        <w:tc>
          <w:tcPr>
            <w:tcW w:w="1100" w:type="dxa"/>
            <w:tcBorders>
              <w:top w:val="single" w:color="auto" w:sz="4" w:space="0"/>
              <w:bottom w:val="single" w:color="auto" w:sz="4" w:space="0"/>
              <w:right w:val="single" w:color="auto" w:sz="4" w:space="0"/>
            </w:tcBorders>
            <w:vAlign w:val="center"/>
          </w:tcPr>
          <w:p w14:paraId="16E97551">
            <w:pPr>
              <w:spacing w:line="400" w:lineRule="exact"/>
              <w:jc w:val="center"/>
              <w:rPr>
                <w:rFonts w:asciiTheme="minorEastAsia" w:hAnsiTheme="minorEastAsia"/>
                <w:sz w:val="18"/>
                <w:szCs w:val="18"/>
              </w:rPr>
            </w:pPr>
          </w:p>
        </w:tc>
        <w:tc>
          <w:tcPr>
            <w:tcW w:w="1103" w:type="dxa"/>
            <w:tcBorders>
              <w:top w:val="single" w:color="auto" w:sz="4" w:space="0"/>
              <w:left w:val="single" w:color="auto" w:sz="4" w:space="0"/>
              <w:bottom w:val="single" w:color="auto" w:sz="4" w:space="0"/>
              <w:right w:val="single" w:color="auto" w:sz="4" w:space="0"/>
            </w:tcBorders>
            <w:vAlign w:val="center"/>
          </w:tcPr>
          <w:p w14:paraId="77F18A59">
            <w:pPr>
              <w:spacing w:line="400" w:lineRule="exact"/>
              <w:jc w:val="center"/>
              <w:rPr>
                <w:rFonts w:asciiTheme="minorEastAsia" w:hAnsiTheme="minorEastAsia"/>
                <w:sz w:val="18"/>
                <w:szCs w:val="18"/>
              </w:rPr>
            </w:pPr>
          </w:p>
        </w:tc>
        <w:tc>
          <w:tcPr>
            <w:tcW w:w="4582" w:type="dxa"/>
            <w:tcBorders>
              <w:top w:val="single" w:color="auto" w:sz="4" w:space="0"/>
              <w:left w:val="single" w:color="auto" w:sz="4" w:space="0"/>
              <w:bottom w:val="single" w:color="auto" w:sz="4" w:space="0"/>
              <w:right w:val="single" w:color="auto" w:sz="4" w:space="0"/>
            </w:tcBorders>
            <w:vAlign w:val="center"/>
          </w:tcPr>
          <w:p w14:paraId="5E2159AE">
            <w:pPr>
              <w:ind w:firstLine="180" w:firstLineChars="100"/>
              <w:jc w:val="left"/>
              <w:rPr>
                <w:rFonts w:asciiTheme="minorEastAsia" w:hAnsiTheme="minorEastAsia"/>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67C5F9F0">
            <w:pPr>
              <w:spacing w:line="400" w:lineRule="exact"/>
              <w:jc w:val="center"/>
              <w:rPr>
                <w:rFonts w:asciiTheme="minorEastAsia" w:hAnsiTheme="minorEastAsia"/>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046E21C5">
            <w:pPr>
              <w:spacing w:line="400" w:lineRule="exact"/>
              <w:jc w:val="center"/>
              <w:rPr>
                <w:rFonts w:asciiTheme="minorEastAsia" w:hAnsiTheme="minorEastAsia"/>
                <w:sz w:val="18"/>
                <w:szCs w:val="18"/>
              </w:rPr>
            </w:pPr>
          </w:p>
        </w:tc>
        <w:tc>
          <w:tcPr>
            <w:tcW w:w="958" w:type="dxa"/>
            <w:tcBorders>
              <w:top w:val="single" w:color="auto" w:sz="4" w:space="0"/>
              <w:left w:val="single" w:color="auto" w:sz="4" w:space="0"/>
              <w:bottom w:val="single" w:color="auto" w:sz="4" w:space="0"/>
            </w:tcBorders>
            <w:vAlign w:val="center"/>
          </w:tcPr>
          <w:p w14:paraId="682561DC">
            <w:pPr>
              <w:spacing w:line="400" w:lineRule="exact"/>
              <w:jc w:val="center"/>
              <w:rPr>
                <w:rFonts w:asciiTheme="minorEastAsia" w:hAnsiTheme="minorEastAsia"/>
                <w:sz w:val="18"/>
                <w:szCs w:val="18"/>
              </w:rPr>
            </w:pPr>
          </w:p>
        </w:tc>
      </w:tr>
      <w:tr w14:paraId="38602F0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59" w:hRule="exact"/>
        </w:trPr>
        <w:tc>
          <w:tcPr>
            <w:tcW w:w="1100" w:type="dxa"/>
            <w:tcBorders>
              <w:top w:val="single" w:color="auto" w:sz="4" w:space="0"/>
              <w:bottom w:val="single" w:color="auto" w:sz="4" w:space="0"/>
              <w:right w:val="single" w:color="auto" w:sz="4" w:space="0"/>
            </w:tcBorders>
            <w:vAlign w:val="center"/>
          </w:tcPr>
          <w:p w14:paraId="3A7AC4AC">
            <w:pPr>
              <w:spacing w:line="400" w:lineRule="exact"/>
              <w:jc w:val="center"/>
              <w:rPr>
                <w:rFonts w:asciiTheme="minorEastAsia" w:hAnsiTheme="minorEastAsia"/>
                <w:sz w:val="18"/>
                <w:szCs w:val="18"/>
              </w:rPr>
            </w:pPr>
          </w:p>
        </w:tc>
        <w:tc>
          <w:tcPr>
            <w:tcW w:w="1103" w:type="dxa"/>
            <w:tcBorders>
              <w:top w:val="single" w:color="auto" w:sz="4" w:space="0"/>
              <w:left w:val="single" w:color="auto" w:sz="4" w:space="0"/>
              <w:bottom w:val="single" w:color="auto" w:sz="4" w:space="0"/>
              <w:right w:val="single" w:color="auto" w:sz="4" w:space="0"/>
            </w:tcBorders>
            <w:vAlign w:val="center"/>
          </w:tcPr>
          <w:p w14:paraId="7E6BCBE6">
            <w:pPr>
              <w:spacing w:line="400" w:lineRule="exact"/>
              <w:jc w:val="center"/>
              <w:rPr>
                <w:rFonts w:asciiTheme="minorEastAsia" w:hAnsiTheme="minorEastAsia"/>
                <w:sz w:val="18"/>
                <w:szCs w:val="18"/>
              </w:rPr>
            </w:pPr>
          </w:p>
        </w:tc>
        <w:tc>
          <w:tcPr>
            <w:tcW w:w="4582" w:type="dxa"/>
            <w:tcBorders>
              <w:top w:val="single" w:color="auto" w:sz="4" w:space="0"/>
              <w:left w:val="single" w:color="auto" w:sz="4" w:space="0"/>
              <w:bottom w:val="single" w:color="auto" w:sz="4" w:space="0"/>
              <w:right w:val="single" w:color="auto" w:sz="4" w:space="0"/>
            </w:tcBorders>
            <w:vAlign w:val="center"/>
          </w:tcPr>
          <w:p w14:paraId="3AFF9AC8">
            <w:pPr>
              <w:ind w:firstLine="180" w:firstLineChars="100"/>
              <w:jc w:val="left"/>
              <w:rPr>
                <w:rFonts w:asciiTheme="minorEastAsia" w:hAnsiTheme="minorEastAsia"/>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5F2EE68D">
            <w:pPr>
              <w:spacing w:line="400" w:lineRule="exact"/>
              <w:jc w:val="center"/>
              <w:rPr>
                <w:rFonts w:asciiTheme="minorEastAsia" w:hAnsiTheme="minorEastAsia"/>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358AC81F">
            <w:pPr>
              <w:spacing w:line="400" w:lineRule="exact"/>
              <w:jc w:val="center"/>
              <w:rPr>
                <w:rFonts w:asciiTheme="minorEastAsia" w:hAnsiTheme="minorEastAsia"/>
                <w:sz w:val="18"/>
                <w:szCs w:val="18"/>
              </w:rPr>
            </w:pPr>
          </w:p>
        </w:tc>
        <w:tc>
          <w:tcPr>
            <w:tcW w:w="958" w:type="dxa"/>
            <w:tcBorders>
              <w:top w:val="single" w:color="auto" w:sz="4" w:space="0"/>
              <w:left w:val="single" w:color="auto" w:sz="4" w:space="0"/>
              <w:bottom w:val="single" w:color="auto" w:sz="4" w:space="0"/>
            </w:tcBorders>
            <w:vAlign w:val="center"/>
          </w:tcPr>
          <w:p w14:paraId="7D9937CB">
            <w:pPr>
              <w:spacing w:line="400" w:lineRule="exact"/>
              <w:jc w:val="center"/>
              <w:rPr>
                <w:rFonts w:asciiTheme="minorEastAsia" w:hAnsiTheme="minorEastAsia"/>
                <w:sz w:val="18"/>
                <w:szCs w:val="18"/>
              </w:rPr>
            </w:pPr>
          </w:p>
        </w:tc>
      </w:tr>
      <w:tr w14:paraId="0B240CB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59" w:hRule="exact"/>
        </w:trPr>
        <w:tc>
          <w:tcPr>
            <w:tcW w:w="1100" w:type="dxa"/>
            <w:tcBorders>
              <w:top w:val="single" w:color="auto" w:sz="4" w:space="0"/>
              <w:bottom w:val="single" w:color="auto" w:sz="4" w:space="0"/>
              <w:right w:val="single" w:color="auto" w:sz="4" w:space="0"/>
            </w:tcBorders>
            <w:vAlign w:val="center"/>
          </w:tcPr>
          <w:p w14:paraId="00D45904">
            <w:pPr>
              <w:spacing w:line="400" w:lineRule="exact"/>
              <w:jc w:val="center"/>
              <w:rPr>
                <w:rFonts w:asciiTheme="minorEastAsia" w:hAnsiTheme="minorEastAsia"/>
                <w:sz w:val="18"/>
                <w:szCs w:val="18"/>
              </w:rPr>
            </w:pPr>
          </w:p>
        </w:tc>
        <w:tc>
          <w:tcPr>
            <w:tcW w:w="1103" w:type="dxa"/>
            <w:tcBorders>
              <w:top w:val="single" w:color="auto" w:sz="4" w:space="0"/>
              <w:left w:val="single" w:color="auto" w:sz="4" w:space="0"/>
              <w:bottom w:val="single" w:color="auto" w:sz="4" w:space="0"/>
              <w:right w:val="single" w:color="auto" w:sz="4" w:space="0"/>
            </w:tcBorders>
            <w:vAlign w:val="center"/>
          </w:tcPr>
          <w:p w14:paraId="6C20B624">
            <w:pPr>
              <w:spacing w:line="400" w:lineRule="exact"/>
              <w:jc w:val="center"/>
              <w:rPr>
                <w:rFonts w:asciiTheme="minorEastAsia" w:hAnsiTheme="minorEastAsia"/>
                <w:sz w:val="18"/>
                <w:szCs w:val="18"/>
              </w:rPr>
            </w:pPr>
          </w:p>
        </w:tc>
        <w:tc>
          <w:tcPr>
            <w:tcW w:w="4582" w:type="dxa"/>
            <w:tcBorders>
              <w:top w:val="single" w:color="auto" w:sz="4" w:space="0"/>
              <w:left w:val="single" w:color="auto" w:sz="4" w:space="0"/>
              <w:bottom w:val="single" w:color="auto" w:sz="4" w:space="0"/>
              <w:right w:val="single" w:color="auto" w:sz="4" w:space="0"/>
            </w:tcBorders>
            <w:vAlign w:val="center"/>
          </w:tcPr>
          <w:p w14:paraId="24431651">
            <w:pPr>
              <w:ind w:firstLine="180" w:firstLineChars="100"/>
              <w:jc w:val="left"/>
              <w:rPr>
                <w:rFonts w:asciiTheme="minorEastAsia" w:hAnsiTheme="minorEastAsia"/>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2E16B375">
            <w:pPr>
              <w:spacing w:line="400" w:lineRule="exact"/>
              <w:jc w:val="center"/>
              <w:rPr>
                <w:rFonts w:asciiTheme="minorEastAsia" w:hAnsiTheme="minorEastAsia"/>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565189B6">
            <w:pPr>
              <w:spacing w:line="400" w:lineRule="exact"/>
              <w:jc w:val="center"/>
              <w:rPr>
                <w:rFonts w:asciiTheme="minorEastAsia" w:hAnsiTheme="minorEastAsia"/>
                <w:sz w:val="18"/>
                <w:szCs w:val="18"/>
              </w:rPr>
            </w:pPr>
          </w:p>
        </w:tc>
        <w:tc>
          <w:tcPr>
            <w:tcW w:w="958" w:type="dxa"/>
            <w:tcBorders>
              <w:top w:val="single" w:color="auto" w:sz="4" w:space="0"/>
              <w:left w:val="single" w:color="auto" w:sz="4" w:space="0"/>
              <w:bottom w:val="single" w:color="auto" w:sz="4" w:space="0"/>
            </w:tcBorders>
            <w:vAlign w:val="center"/>
          </w:tcPr>
          <w:p w14:paraId="7BAD6F01">
            <w:pPr>
              <w:spacing w:line="400" w:lineRule="exact"/>
              <w:jc w:val="center"/>
              <w:rPr>
                <w:rFonts w:asciiTheme="minorEastAsia" w:hAnsiTheme="minorEastAsia"/>
                <w:sz w:val="18"/>
                <w:szCs w:val="18"/>
              </w:rPr>
            </w:pPr>
          </w:p>
        </w:tc>
      </w:tr>
      <w:tr w14:paraId="04A2887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59" w:hRule="exact"/>
        </w:trPr>
        <w:tc>
          <w:tcPr>
            <w:tcW w:w="1100" w:type="dxa"/>
            <w:tcBorders>
              <w:top w:val="single" w:color="auto" w:sz="4" w:space="0"/>
              <w:bottom w:val="single" w:color="auto" w:sz="4" w:space="0"/>
              <w:right w:val="single" w:color="auto" w:sz="4" w:space="0"/>
            </w:tcBorders>
            <w:vAlign w:val="center"/>
          </w:tcPr>
          <w:p w14:paraId="1B8A71CD">
            <w:pPr>
              <w:spacing w:line="400" w:lineRule="exact"/>
              <w:jc w:val="center"/>
              <w:rPr>
                <w:rFonts w:asciiTheme="minorEastAsia" w:hAnsiTheme="minorEastAsia"/>
                <w:sz w:val="18"/>
                <w:szCs w:val="18"/>
              </w:rPr>
            </w:pPr>
          </w:p>
        </w:tc>
        <w:tc>
          <w:tcPr>
            <w:tcW w:w="1103" w:type="dxa"/>
            <w:tcBorders>
              <w:top w:val="single" w:color="auto" w:sz="4" w:space="0"/>
              <w:left w:val="single" w:color="auto" w:sz="4" w:space="0"/>
              <w:bottom w:val="single" w:color="auto" w:sz="4" w:space="0"/>
              <w:right w:val="single" w:color="auto" w:sz="4" w:space="0"/>
            </w:tcBorders>
            <w:vAlign w:val="center"/>
          </w:tcPr>
          <w:p w14:paraId="4F1B295C">
            <w:pPr>
              <w:spacing w:line="400" w:lineRule="exact"/>
              <w:jc w:val="center"/>
              <w:rPr>
                <w:rFonts w:asciiTheme="minorEastAsia" w:hAnsiTheme="minorEastAsia"/>
                <w:sz w:val="18"/>
                <w:szCs w:val="18"/>
              </w:rPr>
            </w:pPr>
          </w:p>
        </w:tc>
        <w:tc>
          <w:tcPr>
            <w:tcW w:w="4582" w:type="dxa"/>
            <w:tcBorders>
              <w:top w:val="single" w:color="auto" w:sz="4" w:space="0"/>
              <w:left w:val="single" w:color="auto" w:sz="4" w:space="0"/>
              <w:bottom w:val="single" w:color="auto" w:sz="4" w:space="0"/>
              <w:right w:val="single" w:color="auto" w:sz="4" w:space="0"/>
            </w:tcBorders>
            <w:vAlign w:val="center"/>
          </w:tcPr>
          <w:p w14:paraId="4DFED20F">
            <w:pPr>
              <w:ind w:firstLine="180" w:firstLineChars="100"/>
              <w:jc w:val="left"/>
              <w:rPr>
                <w:rFonts w:asciiTheme="minorEastAsia" w:hAnsiTheme="minorEastAsia"/>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1ABCE5C4">
            <w:pPr>
              <w:spacing w:line="400" w:lineRule="exact"/>
              <w:jc w:val="center"/>
              <w:rPr>
                <w:rFonts w:asciiTheme="minorEastAsia" w:hAnsiTheme="minorEastAsia"/>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34954C5E">
            <w:pPr>
              <w:spacing w:line="400" w:lineRule="exact"/>
              <w:jc w:val="center"/>
              <w:rPr>
                <w:rFonts w:asciiTheme="minorEastAsia" w:hAnsiTheme="minorEastAsia"/>
                <w:sz w:val="18"/>
                <w:szCs w:val="18"/>
              </w:rPr>
            </w:pPr>
          </w:p>
        </w:tc>
        <w:tc>
          <w:tcPr>
            <w:tcW w:w="958" w:type="dxa"/>
            <w:tcBorders>
              <w:top w:val="single" w:color="auto" w:sz="4" w:space="0"/>
              <w:left w:val="single" w:color="auto" w:sz="4" w:space="0"/>
              <w:bottom w:val="single" w:color="auto" w:sz="4" w:space="0"/>
            </w:tcBorders>
            <w:vAlign w:val="center"/>
          </w:tcPr>
          <w:p w14:paraId="0BB56A88">
            <w:pPr>
              <w:spacing w:line="400" w:lineRule="exact"/>
              <w:jc w:val="center"/>
              <w:rPr>
                <w:rFonts w:asciiTheme="minorEastAsia" w:hAnsiTheme="minorEastAsia"/>
                <w:sz w:val="18"/>
                <w:szCs w:val="18"/>
              </w:rPr>
            </w:pPr>
          </w:p>
        </w:tc>
      </w:tr>
      <w:tr w14:paraId="7D9D8A0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59" w:hRule="exact"/>
        </w:trPr>
        <w:tc>
          <w:tcPr>
            <w:tcW w:w="1100" w:type="dxa"/>
            <w:tcBorders>
              <w:top w:val="single" w:color="auto" w:sz="4" w:space="0"/>
              <w:bottom w:val="single" w:color="auto" w:sz="4" w:space="0"/>
              <w:right w:val="single" w:color="auto" w:sz="4" w:space="0"/>
            </w:tcBorders>
            <w:vAlign w:val="center"/>
          </w:tcPr>
          <w:p w14:paraId="1B7A705B">
            <w:pPr>
              <w:spacing w:line="400" w:lineRule="exact"/>
              <w:jc w:val="center"/>
              <w:rPr>
                <w:rFonts w:asciiTheme="minorEastAsia" w:hAnsiTheme="minorEastAsia"/>
                <w:sz w:val="18"/>
                <w:szCs w:val="18"/>
              </w:rPr>
            </w:pPr>
          </w:p>
        </w:tc>
        <w:tc>
          <w:tcPr>
            <w:tcW w:w="1103" w:type="dxa"/>
            <w:tcBorders>
              <w:top w:val="single" w:color="auto" w:sz="4" w:space="0"/>
              <w:left w:val="single" w:color="auto" w:sz="4" w:space="0"/>
              <w:bottom w:val="single" w:color="auto" w:sz="4" w:space="0"/>
              <w:right w:val="single" w:color="auto" w:sz="4" w:space="0"/>
            </w:tcBorders>
            <w:vAlign w:val="center"/>
          </w:tcPr>
          <w:p w14:paraId="2DCF3207">
            <w:pPr>
              <w:spacing w:line="400" w:lineRule="exact"/>
              <w:jc w:val="center"/>
              <w:rPr>
                <w:rFonts w:asciiTheme="minorEastAsia" w:hAnsiTheme="minorEastAsia"/>
                <w:sz w:val="18"/>
                <w:szCs w:val="18"/>
              </w:rPr>
            </w:pPr>
          </w:p>
        </w:tc>
        <w:tc>
          <w:tcPr>
            <w:tcW w:w="4582" w:type="dxa"/>
            <w:tcBorders>
              <w:top w:val="single" w:color="auto" w:sz="4" w:space="0"/>
              <w:left w:val="single" w:color="auto" w:sz="4" w:space="0"/>
              <w:bottom w:val="single" w:color="auto" w:sz="4" w:space="0"/>
              <w:right w:val="single" w:color="auto" w:sz="4" w:space="0"/>
            </w:tcBorders>
            <w:vAlign w:val="center"/>
          </w:tcPr>
          <w:p w14:paraId="21E52315">
            <w:pPr>
              <w:ind w:firstLine="180" w:firstLineChars="100"/>
              <w:jc w:val="left"/>
              <w:rPr>
                <w:rFonts w:asciiTheme="minorEastAsia" w:hAnsiTheme="minorEastAsia"/>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40647B66">
            <w:pPr>
              <w:spacing w:line="400" w:lineRule="exact"/>
              <w:jc w:val="center"/>
              <w:rPr>
                <w:rFonts w:asciiTheme="minorEastAsia" w:hAnsiTheme="minorEastAsia"/>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5821D469">
            <w:pPr>
              <w:spacing w:line="400" w:lineRule="exact"/>
              <w:jc w:val="center"/>
              <w:rPr>
                <w:rFonts w:asciiTheme="minorEastAsia" w:hAnsiTheme="minorEastAsia"/>
                <w:sz w:val="18"/>
                <w:szCs w:val="18"/>
              </w:rPr>
            </w:pPr>
          </w:p>
        </w:tc>
        <w:tc>
          <w:tcPr>
            <w:tcW w:w="958" w:type="dxa"/>
            <w:tcBorders>
              <w:top w:val="single" w:color="auto" w:sz="4" w:space="0"/>
              <w:left w:val="single" w:color="auto" w:sz="4" w:space="0"/>
              <w:bottom w:val="single" w:color="auto" w:sz="4" w:space="0"/>
            </w:tcBorders>
            <w:vAlign w:val="center"/>
          </w:tcPr>
          <w:p w14:paraId="546FEE10">
            <w:pPr>
              <w:spacing w:line="400" w:lineRule="exact"/>
              <w:jc w:val="center"/>
              <w:rPr>
                <w:rFonts w:asciiTheme="minorEastAsia" w:hAnsiTheme="minorEastAsia"/>
                <w:sz w:val="18"/>
                <w:szCs w:val="18"/>
              </w:rPr>
            </w:pPr>
          </w:p>
        </w:tc>
      </w:tr>
      <w:tr w14:paraId="42E6CC2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59" w:hRule="exact"/>
        </w:trPr>
        <w:tc>
          <w:tcPr>
            <w:tcW w:w="1100" w:type="dxa"/>
            <w:tcBorders>
              <w:top w:val="single" w:color="auto" w:sz="4" w:space="0"/>
              <w:bottom w:val="single" w:color="auto" w:sz="4" w:space="0"/>
              <w:right w:val="single" w:color="auto" w:sz="4" w:space="0"/>
            </w:tcBorders>
            <w:vAlign w:val="center"/>
          </w:tcPr>
          <w:p w14:paraId="4746B31C">
            <w:pPr>
              <w:spacing w:line="400" w:lineRule="exact"/>
              <w:jc w:val="center"/>
              <w:rPr>
                <w:rFonts w:asciiTheme="minorEastAsia" w:hAnsiTheme="minorEastAsia"/>
                <w:sz w:val="18"/>
                <w:szCs w:val="18"/>
              </w:rPr>
            </w:pPr>
          </w:p>
        </w:tc>
        <w:tc>
          <w:tcPr>
            <w:tcW w:w="1103" w:type="dxa"/>
            <w:tcBorders>
              <w:top w:val="single" w:color="auto" w:sz="4" w:space="0"/>
              <w:left w:val="single" w:color="auto" w:sz="4" w:space="0"/>
              <w:bottom w:val="single" w:color="auto" w:sz="4" w:space="0"/>
              <w:right w:val="single" w:color="auto" w:sz="4" w:space="0"/>
            </w:tcBorders>
            <w:vAlign w:val="center"/>
          </w:tcPr>
          <w:p w14:paraId="59D7EE9C">
            <w:pPr>
              <w:spacing w:line="400" w:lineRule="exact"/>
              <w:jc w:val="center"/>
              <w:rPr>
                <w:rFonts w:asciiTheme="minorEastAsia" w:hAnsiTheme="minorEastAsia"/>
                <w:sz w:val="18"/>
                <w:szCs w:val="18"/>
              </w:rPr>
            </w:pPr>
          </w:p>
        </w:tc>
        <w:tc>
          <w:tcPr>
            <w:tcW w:w="4582" w:type="dxa"/>
            <w:tcBorders>
              <w:top w:val="single" w:color="auto" w:sz="4" w:space="0"/>
              <w:left w:val="single" w:color="auto" w:sz="4" w:space="0"/>
              <w:bottom w:val="single" w:color="auto" w:sz="4" w:space="0"/>
              <w:right w:val="single" w:color="auto" w:sz="4" w:space="0"/>
            </w:tcBorders>
            <w:vAlign w:val="center"/>
          </w:tcPr>
          <w:p w14:paraId="12AC2895">
            <w:pPr>
              <w:spacing w:line="400" w:lineRule="exact"/>
              <w:jc w:val="left"/>
              <w:rPr>
                <w:rFonts w:asciiTheme="minorEastAsia" w:hAnsiTheme="minorEastAsia"/>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06A76683">
            <w:pPr>
              <w:spacing w:line="400" w:lineRule="exact"/>
              <w:jc w:val="center"/>
              <w:rPr>
                <w:rFonts w:asciiTheme="minorEastAsia" w:hAnsiTheme="minorEastAsia"/>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27547AEB">
            <w:pPr>
              <w:spacing w:line="400" w:lineRule="exact"/>
              <w:jc w:val="center"/>
              <w:rPr>
                <w:rFonts w:asciiTheme="minorEastAsia" w:hAnsiTheme="minorEastAsia"/>
                <w:sz w:val="18"/>
                <w:szCs w:val="18"/>
              </w:rPr>
            </w:pPr>
          </w:p>
        </w:tc>
        <w:tc>
          <w:tcPr>
            <w:tcW w:w="958" w:type="dxa"/>
            <w:tcBorders>
              <w:top w:val="single" w:color="auto" w:sz="4" w:space="0"/>
              <w:left w:val="single" w:color="auto" w:sz="4" w:space="0"/>
              <w:bottom w:val="single" w:color="auto" w:sz="4" w:space="0"/>
            </w:tcBorders>
            <w:vAlign w:val="center"/>
          </w:tcPr>
          <w:p w14:paraId="637539E3">
            <w:pPr>
              <w:spacing w:line="400" w:lineRule="exact"/>
              <w:jc w:val="center"/>
              <w:rPr>
                <w:rFonts w:asciiTheme="minorEastAsia" w:hAnsiTheme="minorEastAsia"/>
                <w:sz w:val="18"/>
                <w:szCs w:val="18"/>
              </w:rPr>
            </w:pPr>
          </w:p>
        </w:tc>
      </w:tr>
      <w:tr w14:paraId="79FFCC74">
        <w:tblPrEx>
          <w:tblCellMar>
            <w:top w:w="0" w:type="dxa"/>
            <w:left w:w="108" w:type="dxa"/>
            <w:bottom w:w="0" w:type="dxa"/>
            <w:right w:w="108" w:type="dxa"/>
          </w:tblCellMar>
        </w:tblPrEx>
        <w:trPr>
          <w:cantSplit/>
          <w:trHeight w:val="459" w:hRule="exact"/>
        </w:trPr>
        <w:tc>
          <w:tcPr>
            <w:tcW w:w="1100" w:type="dxa"/>
            <w:tcBorders>
              <w:top w:val="single" w:color="auto" w:sz="4" w:space="0"/>
              <w:bottom w:val="single" w:color="auto" w:sz="4" w:space="0"/>
              <w:right w:val="single" w:color="auto" w:sz="4" w:space="0"/>
            </w:tcBorders>
            <w:vAlign w:val="center"/>
          </w:tcPr>
          <w:p w14:paraId="0E3F0972">
            <w:pPr>
              <w:spacing w:line="400" w:lineRule="exact"/>
              <w:jc w:val="center"/>
              <w:rPr>
                <w:rFonts w:asciiTheme="minorEastAsia" w:hAnsiTheme="minorEastAsia"/>
                <w:sz w:val="18"/>
                <w:szCs w:val="18"/>
              </w:rPr>
            </w:pPr>
          </w:p>
        </w:tc>
        <w:tc>
          <w:tcPr>
            <w:tcW w:w="1103" w:type="dxa"/>
            <w:tcBorders>
              <w:top w:val="single" w:color="auto" w:sz="4" w:space="0"/>
              <w:left w:val="single" w:color="auto" w:sz="4" w:space="0"/>
              <w:bottom w:val="single" w:color="auto" w:sz="4" w:space="0"/>
              <w:right w:val="single" w:color="auto" w:sz="4" w:space="0"/>
            </w:tcBorders>
            <w:vAlign w:val="center"/>
          </w:tcPr>
          <w:p w14:paraId="6A482A19">
            <w:pPr>
              <w:spacing w:line="400" w:lineRule="exact"/>
              <w:jc w:val="center"/>
              <w:rPr>
                <w:rFonts w:asciiTheme="minorEastAsia" w:hAnsiTheme="minorEastAsia"/>
                <w:sz w:val="18"/>
                <w:szCs w:val="18"/>
              </w:rPr>
            </w:pPr>
          </w:p>
        </w:tc>
        <w:tc>
          <w:tcPr>
            <w:tcW w:w="4582" w:type="dxa"/>
            <w:tcBorders>
              <w:top w:val="single" w:color="auto" w:sz="4" w:space="0"/>
              <w:left w:val="single" w:color="auto" w:sz="4" w:space="0"/>
              <w:bottom w:val="single" w:color="auto" w:sz="4" w:space="0"/>
              <w:right w:val="single" w:color="auto" w:sz="4" w:space="0"/>
            </w:tcBorders>
            <w:vAlign w:val="center"/>
          </w:tcPr>
          <w:p w14:paraId="64471500">
            <w:pPr>
              <w:spacing w:line="400" w:lineRule="exact"/>
              <w:jc w:val="left"/>
              <w:rPr>
                <w:rFonts w:asciiTheme="minorEastAsia" w:hAnsiTheme="minorEastAsia"/>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74B6A092">
            <w:pPr>
              <w:spacing w:line="400" w:lineRule="exact"/>
              <w:jc w:val="center"/>
              <w:rPr>
                <w:rFonts w:asciiTheme="minorEastAsia" w:hAnsiTheme="minorEastAsia"/>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0E3C0FC5">
            <w:pPr>
              <w:spacing w:line="400" w:lineRule="exact"/>
              <w:jc w:val="center"/>
              <w:rPr>
                <w:rFonts w:asciiTheme="minorEastAsia" w:hAnsiTheme="minorEastAsia"/>
                <w:sz w:val="18"/>
                <w:szCs w:val="18"/>
              </w:rPr>
            </w:pPr>
          </w:p>
        </w:tc>
        <w:tc>
          <w:tcPr>
            <w:tcW w:w="958" w:type="dxa"/>
            <w:tcBorders>
              <w:top w:val="single" w:color="auto" w:sz="4" w:space="0"/>
              <w:left w:val="single" w:color="auto" w:sz="4" w:space="0"/>
              <w:bottom w:val="single" w:color="auto" w:sz="4" w:space="0"/>
            </w:tcBorders>
            <w:vAlign w:val="center"/>
          </w:tcPr>
          <w:p w14:paraId="73A21E51">
            <w:pPr>
              <w:spacing w:line="400" w:lineRule="exact"/>
              <w:jc w:val="center"/>
              <w:rPr>
                <w:rFonts w:asciiTheme="minorEastAsia" w:hAnsiTheme="minorEastAsia"/>
                <w:sz w:val="18"/>
                <w:szCs w:val="18"/>
              </w:rPr>
            </w:pPr>
          </w:p>
        </w:tc>
      </w:tr>
      <w:tr w14:paraId="4ADBAA8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59" w:hRule="exact"/>
        </w:trPr>
        <w:tc>
          <w:tcPr>
            <w:tcW w:w="1100" w:type="dxa"/>
            <w:tcBorders>
              <w:top w:val="single" w:color="auto" w:sz="4" w:space="0"/>
              <w:bottom w:val="single" w:color="auto" w:sz="4" w:space="0"/>
              <w:right w:val="single" w:color="auto" w:sz="4" w:space="0"/>
            </w:tcBorders>
            <w:vAlign w:val="center"/>
          </w:tcPr>
          <w:p w14:paraId="68623A96">
            <w:pPr>
              <w:spacing w:line="400" w:lineRule="exact"/>
              <w:jc w:val="center"/>
              <w:rPr>
                <w:rFonts w:asciiTheme="minorEastAsia" w:hAnsiTheme="minorEastAsia"/>
                <w:sz w:val="18"/>
                <w:szCs w:val="18"/>
              </w:rPr>
            </w:pPr>
          </w:p>
        </w:tc>
        <w:tc>
          <w:tcPr>
            <w:tcW w:w="1103" w:type="dxa"/>
            <w:tcBorders>
              <w:top w:val="single" w:color="auto" w:sz="4" w:space="0"/>
              <w:left w:val="single" w:color="auto" w:sz="4" w:space="0"/>
              <w:bottom w:val="single" w:color="auto" w:sz="4" w:space="0"/>
              <w:right w:val="single" w:color="auto" w:sz="4" w:space="0"/>
            </w:tcBorders>
            <w:vAlign w:val="center"/>
          </w:tcPr>
          <w:p w14:paraId="5D216E32">
            <w:pPr>
              <w:spacing w:line="400" w:lineRule="exact"/>
              <w:jc w:val="center"/>
              <w:rPr>
                <w:rFonts w:asciiTheme="minorEastAsia" w:hAnsiTheme="minorEastAsia"/>
                <w:sz w:val="18"/>
                <w:szCs w:val="18"/>
              </w:rPr>
            </w:pPr>
          </w:p>
        </w:tc>
        <w:tc>
          <w:tcPr>
            <w:tcW w:w="4582" w:type="dxa"/>
            <w:tcBorders>
              <w:top w:val="single" w:color="auto" w:sz="4" w:space="0"/>
              <w:left w:val="single" w:color="auto" w:sz="4" w:space="0"/>
              <w:bottom w:val="single" w:color="auto" w:sz="4" w:space="0"/>
              <w:right w:val="single" w:color="auto" w:sz="4" w:space="0"/>
            </w:tcBorders>
            <w:vAlign w:val="center"/>
          </w:tcPr>
          <w:p w14:paraId="796A9F52">
            <w:pPr>
              <w:spacing w:line="400" w:lineRule="exact"/>
              <w:jc w:val="left"/>
              <w:rPr>
                <w:rFonts w:asciiTheme="minorEastAsia" w:hAnsiTheme="minorEastAsia"/>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427A704F">
            <w:pPr>
              <w:spacing w:line="400" w:lineRule="exact"/>
              <w:jc w:val="center"/>
              <w:rPr>
                <w:rFonts w:asciiTheme="minorEastAsia" w:hAnsiTheme="minorEastAsia"/>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5C44AE2B">
            <w:pPr>
              <w:spacing w:line="400" w:lineRule="exact"/>
              <w:jc w:val="center"/>
              <w:rPr>
                <w:rFonts w:asciiTheme="minorEastAsia" w:hAnsiTheme="minorEastAsia"/>
                <w:sz w:val="18"/>
                <w:szCs w:val="18"/>
              </w:rPr>
            </w:pPr>
          </w:p>
        </w:tc>
        <w:tc>
          <w:tcPr>
            <w:tcW w:w="958" w:type="dxa"/>
            <w:tcBorders>
              <w:top w:val="single" w:color="auto" w:sz="4" w:space="0"/>
              <w:left w:val="single" w:color="auto" w:sz="4" w:space="0"/>
              <w:bottom w:val="single" w:color="auto" w:sz="4" w:space="0"/>
            </w:tcBorders>
            <w:vAlign w:val="center"/>
          </w:tcPr>
          <w:p w14:paraId="763567B3">
            <w:pPr>
              <w:spacing w:line="400" w:lineRule="exact"/>
              <w:jc w:val="center"/>
              <w:rPr>
                <w:rFonts w:asciiTheme="minorEastAsia" w:hAnsiTheme="minorEastAsia"/>
                <w:sz w:val="18"/>
                <w:szCs w:val="18"/>
              </w:rPr>
            </w:pPr>
          </w:p>
        </w:tc>
      </w:tr>
      <w:tr w14:paraId="6D2CEEE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59" w:hRule="exact"/>
        </w:trPr>
        <w:tc>
          <w:tcPr>
            <w:tcW w:w="1100" w:type="dxa"/>
            <w:tcBorders>
              <w:top w:val="single" w:color="auto" w:sz="4" w:space="0"/>
              <w:bottom w:val="single" w:color="auto" w:sz="4" w:space="0"/>
              <w:right w:val="single" w:color="auto" w:sz="4" w:space="0"/>
            </w:tcBorders>
            <w:vAlign w:val="center"/>
          </w:tcPr>
          <w:p w14:paraId="661B8DA2">
            <w:pPr>
              <w:spacing w:line="400" w:lineRule="exact"/>
              <w:jc w:val="center"/>
              <w:rPr>
                <w:rFonts w:asciiTheme="minorEastAsia" w:hAnsiTheme="minorEastAsia"/>
                <w:sz w:val="18"/>
                <w:szCs w:val="18"/>
              </w:rPr>
            </w:pPr>
          </w:p>
        </w:tc>
        <w:tc>
          <w:tcPr>
            <w:tcW w:w="1103" w:type="dxa"/>
            <w:tcBorders>
              <w:top w:val="single" w:color="auto" w:sz="4" w:space="0"/>
              <w:left w:val="single" w:color="auto" w:sz="4" w:space="0"/>
              <w:bottom w:val="single" w:color="auto" w:sz="4" w:space="0"/>
              <w:right w:val="single" w:color="auto" w:sz="4" w:space="0"/>
            </w:tcBorders>
            <w:vAlign w:val="center"/>
          </w:tcPr>
          <w:p w14:paraId="7F536406">
            <w:pPr>
              <w:spacing w:line="400" w:lineRule="exact"/>
              <w:jc w:val="center"/>
              <w:rPr>
                <w:rFonts w:asciiTheme="minorEastAsia" w:hAnsiTheme="minorEastAsia"/>
                <w:sz w:val="18"/>
                <w:szCs w:val="18"/>
              </w:rPr>
            </w:pPr>
          </w:p>
        </w:tc>
        <w:tc>
          <w:tcPr>
            <w:tcW w:w="4582" w:type="dxa"/>
            <w:tcBorders>
              <w:top w:val="single" w:color="auto" w:sz="4" w:space="0"/>
              <w:left w:val="single" w:color="auto" w:sz="4" w:space="0"/>
              <w:bottom w:val="single" w:color="auto" w:sz="4" w:space="0"/>
              <w:right w:val="single" w:color="auto" w:sz="4" w:space="0"/>
            </w:tcBorders>
            <w:vAlign w:val="center"/>
          </w:tcPr>
          <w:p w14:paraId="2C5CAE0A">
            <w:pPr>
              <w:spacing w:line="400" w:lineRule="exact"/>
              <w:jc w:val="left"/>
              <w:rPr>
                <w:rFonts w:asciiTheme="minorEastAsia" w:hAnsiTheme="minorEastAsia"/>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6D119458">
            <w:pPr>
              <w:spacing w:line="400" w:lineRule="exact"/>
              <w:jc w:val="center"/>
              <w:rPr>
                <w:rFonts w:asciiTheme="minorEastAsia" w:hAnsiTheme="minorEastAsia"/>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0FFD72EB">
            <w:pPr>
              <w:spacing w:line="400" w:lineRule="exact"/>
              <w:jc w:val="center"/>
              <w:rPr>
                <w:rFonts w:asciiTheme="minorEastAsia" w:hAnsiTheme="minorEastAsia"/>
                <w:sz w:val="18"/>
                <w:szCs w:val="18"/>
              </w:rPr>
            </w:pPr>
          </w:p>
        </w:tc>
        <w:tc>
          <w:tcPr>
            <w:tcW w:w="958" w:type="dxa"/>
            <w:tcBorders>
              <w:top w:val="single" w:color="auto" w:sz="4" w:space="0"/>
              <w:left w:val="single" w:color="auto" w:sz="4" w:space="0"/>
              <w:bottom w:val="single" w:color="auto" w:sz="4" w:space="0"/>
            </w:tcBorders>
            <w:vAlign w:val="center"/>
          </w:tcPr>
          <w:p w14:paraId="70CF6702">
            <w:pPr>
              <w:spacing w:line="400" w:lineRule="exact"/>
              <w:jc w:val="center"/>
              <w:rPr>
                <w:rFonts w:asciiTheme="minorEastAsia" w:hAnsiTheme="minorEastAsia"/>
                <w:sz w:val="18"/>
                <w:szCs w:val="18"/>
              </w:rPr>
            </w:pPr>
          </w:p>
        </w:tc>
      </w:tr>
      <w:tr w14:paraId="601AED1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59" w:hRule="exact"/>
        </w:trPr>
        <w:tc>
          <w:tcPr>
            <w:tcW w:w="1100" w:type="dxa"/>
            <w:tcBorders>
              <w:top w:val="single" w:color="auto" w:sz="4" w:space="0"/>
              <w:bottom w:val="single" w:color="auto" w:sz="4" w:space="0"/>
              <w:right w:val="single" w:color="auto" w:sz="4" w:space="0"/>
            </w:tcBorders>
            <w:vAlign w:val="center"/>
          </w:tcPr>
          <w:p w14:paraId="5BCF7C0E">
            <w:pPr>
              <w:spacing w:line="400" w:lineRule="exact"/>
              <w:jc w:val="center"/>
              <w:rPr>
                <w:rFonts w:asciiTheme="minorEastAsia" w:hAnsiTheme="minorEastAsia"/>
                <w:sz w:val="18"/>
                <w:szCs w:val="18"/>
              </w:rPr>
            </w:pPr>
          </w:p>
        </w:tc>
        <w:tc>
          <w:tcPr>
            <w:tcW w:w="1103" w:type="dxa"/>
            <w:tcBorders>
              <w:top w:val="single" w:color="auto" w:sz="4" w:space="0"/>
              <w:left w:val="single" w:color="auto" w:sz="4" w:space="0"/>
              <w:bottom w:val="single" w:color="auto" w:sz="4" w:space="0"/>
              <w:right w:val="single" w:color="auto" w:sz="4" w:space="0"/>
            </w:tcBorders>
            <w:vAlign w:val="center"/>
          </w:tcPr>
          <w:p w14:paraId="4CBCEDDB">
            <w:pPr>
              <w:spacing w:line="400" w:lineRule="exact"/>
              <w:jc w:val="center"/>
              <w:rPr>
                <w:rFonts w:asciiTheme="minorEastAsia" w:hAnsiTheme="minorEastAsia"/>
                <w:sz w:val="18"/>
                <w:szCs w:val="18"/>
              </w:rPr>
            </w:pPr>
          </w:p>
        </w:tc>
        <w:tc>
          <w:tcPr>
            <w:tcW w:w="4582" w:type="dxa"/>
            <w:tcBorders>
              <w:top w:val="single" w:color="auto" w:sz="4" w:space="0"/>
              <w:left w:val="single" w:color="auto" w:sz="4" w:space="0"/>
              <w:bottom w:val="single" w:color="auto" w:sz="4" w:space="0"/>
              <w:right w:val="single" w:color="auto" w:sz="4" w:space="0"/>
            </w:tcBorders>
            <w:vAlign w:val="center"/>
          </w:tcPr>
          <w:p w14:paraId="4FF6F157">
            <w:pPr>
              <w:spacing w:line="400" w:lineRule="exact"/>
              <w:jc w:val="left"/>
              <w:rPr>
                <w:rFonts w:asciiTheme="minorEastAsia" w:hAnsiTheme="minorEastAsia"/>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4BC64004">
            <w:pPr>
              <w:spacing w:line="400" w:lineRule="exact"/>
              <w:jc w:val="center"/>
              <w:rPr>
                <w:rFonts w:asciiTheme="minorEastAsia" w:hAnsiTheme="minorEastAsia"/>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0A0FF14E">
            <w:pPr>
              <w:spacing w:line="400" w:lineRule="exact"/>
              <w:jc w:val="center"/>
              <w:rPr>
                <w:rFonts w:asciiTheme="minorEastAsia" w:hAnsiTheme="minorEastAsia"/>
                <w:sz w:val="18"/>
                <w:szCs w:val="18"/>
              </w:rPr>
            </w:pPr>
          </w:p>
        </w:tc>
        <w:tc>
          <w:tcPr>
            <w:tcW w:w="958" w:type="dxa"/>
            <w:tcBorders>
              <w:top w:val="single" w:color="auto" w:sz="4" w:space="0"/>
              <w:left w:val="single" w:color="auto" w:sz="4" w:space="0"/>
              <w:bottom w:val="single" w:color="auto" w:sz="4" w:space="0"/>
            </w:tcBorders>
            <w:vAlign w:val="center"/>
          </w:tcPr>
          <w:p w14:paraId="660CB999">
            <w:pPr>
              <w:spacing w:line="400" w:lineRule="exact"/>
              <w:jc w:val="center"/>
              <w:rPr>
                <w:rFonts w:asciiTheme="minorEastAsia" w:hAnsiTheme="minorEastAsia"/>
                <w:sz w:val="18"/>
                <w:szCs w:val="18"/>
              </w:rPr>
            </w:pPr>
          </w:p>
        </w:tc>
      </w:tr>
      <w:tr w14:paraId="6AC8149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59" w:hRule="exact"/>
        </w:trPr>
        <w:tc>
          <w:tcPr>
            <w:tcW w:w="1100" w:type="dxa"/>
            <w:tcBorders>
              <w:top w:val="single" w:color="auto" w:sz="4" w:space="0"/>
              <w:bottom w:val="single" w:color="auto" w:sz="4" w:space="0"/>
              <w:right w:val="single" w:color="auto" w:sz="4" w:space="0"/>
            </w:tcBorders>
            <w:vAlign w:val="center"/>
          </w:tcPr>
          <w:p w14:paraId="7D89D011">
            <w:pPr>
              <w:spacing w:line="400" w:lineRule="exact"/>
              <w:jc w:val="center"/>
              <w:rPr>
                <w:rFonts w:asciiTheme="minorEastAsia" w:hAnsiTheme="minorEastAsia"/>
                <w:sz w:val="18"/>
                <w:szCs w:val="18"/>
              </w:rPr>
            </w:pPr>
          </w:p>
        </w:tc>
        <w:tc>
          <w:tcPr>
            <w:tcW w:w="1103" w:type="dxa"/>
            <w:tcBorders>
              <w:top w:val="single" w:color="auto" w:sz="4" w:space="0"/>
              <w:left w:val="single" w:color="auto" w:sz="4" w:space="0"/>
              <w:bottom w:val="single" w:color="auto" w:sz="4" w:space="0"/>
              <w:right w:val="single" w:color="auto" w:sz="4" w:space="0"/>
            </w:tcBorders>
            <w:vAlign w:val="center"/>
          </w:tcPr>
          <w:p w14:paraId="681799A3">
            <w:pPr>
              <w:spacing w:line="400" w:lineRule="exact"/>
              <w:jc w:val="center"/>
              <w:rPr>
                <w:rFonts w:asciiTheme="minorEastAsia" w:hAnsiTheme="minorEastAsia"/>
                <w:sz w:val="18"/>
                <w:szCs w:val="18"/>
              </w:rPr>
            </w:pPr>
          </w:p>
        </w:tc>
        <w:tc>
          <w:tcPr>
            <w:tcW w:w="4582" w:type="dxa"/>
            <w:tcBorders>
              <w:top w:val="single" w:color="auto" w:sz="4" w:space="0"/>
              <w:left w:val="single" w:color="auto" w:sz="4" w:space="0"/>
              <w:bottom w:val="single" w:color="auto" w:sz="4" w:space="0"/>
              <w:right w:val="single" w:color="auto" w:sz="4" w:space="0"/>
            </w:tcBorders>
            <w:vAlign w:val="center"/>
          </w:tcPr>
          <w:p w14:paraId="5996098A">
            <w:pPr>
              <w:spacing w:line="400" w:lineRule="exact"/>
              <w:jc w:val="left"/>
              <w:rPr>
                <w:rFonts w:asciiTheme="minorEastAsia" w:hAnsiTheme="minorEastAsia"/>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3495E83B">
            <w:pPr>
              <w:spacing w:line="400" w:lineRule="exact"/>
              <w:jc w:val="center"/>
              <w:rPr>
                <w:rFonts w:asciiTheme="minorEastAsia" w:hAnsiTheme="minorEastAsia"/>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42C64F2C">
            <w:pPr>
              <w:spacing w:line="400" w:lineRule="exact"/>
              <w:jc w:val="center"/>
              <w:rPr>
                <w:rFonts w:asciiTheme="minorEastAsia" w:hAnsiTheme="minorEastAsia"/>
                <w:sz w:val="18"/>
                <w:szCs w:val="18"/>
              </w:rPr>
            </w:pPr>
          </w:p>
        </w:tc>
        <w:tc>
          <w:tcPr>
            <w:tcW w:w="958" w:type="dxa"/>
            <w:tcBorders>
              <w:top w:val="single" w:color="auto" w:sz="4" w:space="0"/>
              <w:left w:val="single" w:color="auto" w:sz="4" w:space="0"/>
              <w:bottom w:val="single" w:color="auto" w:sz="4" w:space="0"/>
            </w:tcBorders>
            <w:vAlign w:val="center"/>
          </w:tcPr>
          <w:p w14:paraId="3688BBBD">
            <w:pPr>
              <w:spacing w:line="400" w:lineRule="exact"/>
              <w:jc w:val="center"/>
              <w:rPr>
                <w:rFonts w:asciiTheme="minorEastAsia" w:hAnsiTheme="minorEastAsia"/>
                <w:sz w:val="18"/>
                <w:szCs w:val="18"/>
              </w:rPr>
            </w:pPr>
          </w:p>
        </w:tc>
      </w:tr>
      <w:tr w14:paraId="2711DCD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59" w:hRule="exact"/>
        </w:trPr>
        <w:tc>
          <w:tcPr>
            <w:tcW w:w="1100" w:type="dxa"/>
            <w:tcBorders>
              <w:top w:val="single" w:color="auto" w:sz="4" w:space="0"/>
              <w:bottom w:val="single" w:color="auto" w:sz="4" w:space="0"/>
              <w:right w:val="single" w:color="auto" w:sz="4" w:space="0"/>
            </w:tcBorders>
            <w:vAlign w:val="center"/>
          </w:tcPr>
          <w:p w14:paraId="1FA75F01">
            <w:pPr>
              <w:spacing w:line="400" w:lineRule="exact"/>
              <w:jc w:val="center"/>
              <w:rPr>
                <w:rFonts w:asciiTheme="minorEastAsia" w:hAnsiTheme="minorEastAsia"/>
                <w:sz w:val="18"/>
                <w:szCs w:val="18"/>
              </w:rPr>
            </w:pPr>
          </w:p>
        </w:tc>
        <w:tc>
          <w:tcPr>
            <w:tcW w:w="1103" w:type="dxa"/>
            <w:tcBorders>
              <w:top w:val="single" w:color="auto" w:sz="4" w:space="0"/>
              <w:left w:val="single" w:color="auto" w:sz="4" w:space="0"/>
              <w:bottom w:val="single" w:color="auto" w:sz="4" w:space="0"/>
              <w:right w:val="single" w:color="auto" w:sz="4" w:space="0"/>
            </w:tcBorders>
            <w:vAlign w:val="center"/>
          </w:tcPr>
          <w:p w14:paraId="06221C3C">
            <w:pPr>
              <w:spacing w:line="400" w:lineRule="exact"/>
              <w:jc w:val="center"/>
              <w:rPr>
                <w:rFonts w:asciiTheme="minorEastAsia" w:hAnsiTheme="minorEastAsia"/>
                <w:sz w:val="18"/>
                <w:szCs w:val="18"/>
              </w:rPr>
            </w:pPr>
          </w:p>
        </w:tc>
        <w:tc>
          <w:tcPr>
            <w:tcW w:w="4582" w:type="dxa"/>
            <w:tcBorders>
              <w:top w:val="single" w:color="auto" w:sz="4" w:space="0"/>
              <w:left w:val="single" w:color="auto" w:sz="4" w:space="0"/>
              <w:bottom w:val="single" w:color="auto" w:sz="4" w:space="0"/>
              <w:right w:val="single" w:color="auto" w:sz="4" w:space="0"/>
            </w:tcBorders>
            <w:vAlign w:val="center"/>
          </w:tcPr>
          <w:p w14:paraId="6216AC60">
            <w:pPr>
              <w:spacing w:line="400" w:lineRule="exact"/>
              <w:jc w:val="left"/>
              <w:rPr>
                <w:rFonts w:asciiTheme="minorEastAsia" w:hAnsiTheme="minorEastAsia"/>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454E55EF">
            <w:pPr>
              <w:spacing w:line="400" w:lineRule="exact"/>
              <w:jc w:val="center"/>
              <w:rPr>
                <w:rFonts w:asciiTheme="minorEastAsia" w:hAnsiTheme="minorEastAsia"/>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46C9983F">
            <w:pPr>
              <w:spacing w:line="400" w:lineRule="exact"/>
              <w:jc w:val="center"/>
              <w:rPr>
                <w:rFonts w:asciiTheme="minorEastAsia" w:hAnsiTheme="minorEastAsia"/>
                <w:sz w:val="18"/>
                <w:szCs w:val="18"/>
              </w:rPr>
            </w:pPr>
          </w:p>
        </w:tc>
        <w:tc>
          <w:tcPr>
            <w:tcW w:w="958" w:type="dxa"/>
            <w:tcBorders>
              <w:top w:val="single" w:color="auto" w:sz="4" w:space="0"/>
              <w:left w:val="single" w:color="auto" w:sz="4" w:space="0"/>
              <w:bottom w:val="single" w:color="auto" w:sz="4" w:space="0"/>
            </w:tcBorders>
            <w:vAlign w:val="center"/>
          </w:tcPr>
          <w:p w14:paraId="0C19EA39">
            <w:pPr>
              <w:spacing w:line="400" w:lineRule="exact"/>
              <w:jc w:val="center"/>
              <w:rPr>
                <w:rFonts w:asciiTheme="minorEastAsia" w:hAnsiTheme="minorEastAsia"/>
                <w:sz w:val="18"/>
                <w:szCs w:val="18"/>
              </w:rPr>
            </w:pPr>
          </w:p>
        </w:tc>
      </w:tr>
      <w:tr w14:paraId="2350B81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59" w:hRule="exact"/>
        </w:trPr>
        <w:tc>
          <w:tcPr>
            <w:tcW w:w="1100" w:type="dxa"/>
            <w:tcBorders>
              <w:top w:val="single" w:color="auto" w:sz="4" w:space="0"/>
              <w:bottom w:val="single" w:color="auto" w:sz="4" w:space="0"/>
              <w:right w:val="single" w:color="auto" w:sz="4" w:space="0"/>
            </w:tcBorders>
            <w:vAlign w:val="center"/>
          </w:tcPr>
          <w:p w14:paraId="5F230B1F">
            <w:pPr>
              <w:spacing w:line="400" w:lineRule="exact"/>
              <w:jc w:val="center"/>
              <w:rPr>
                <w:rFonts w:asciiTheme="minorEastAsia" w:hAnsiTheme="minorEastAsia"/>
                <w:sz w:val="18"/>
                <w:szCs w:val="18"/>
              </w:rPr>
            </w:pPr>
          </w:p>
        </w:tc>
        <w:tc>
          <w:tcPr>
            <w:tcW w:w="1103" w:type="dxa"/>
            <w:tcBorders>
              <w:top w:val="single" w:color="auto" w:sz="4" w:space="0"/>
              <w:left w:val="single" w:color="auto" w:sz="4" w:space="0"/>
              <w:bottom w:val="single" w:color="auto" w:sz="4" w:space="0"/>
              <w:right w:val="single" w:color="auto" w:sz="4" w:space="0"/>
            </w:tcBorders>
            <w:vAlign w:val="center"/>
          </w:tcPr>
          <w:p w14:paraId="7CBC252D">
            <w:pPr>
              <w:spacing w:line="400" w:lineRule="exact"/>
              <w:jc w:val="center"/>
              <w:rPr>
                <w:rFonts w:asciiTheme="minorEastAsia" w:hAnsiTheme="minorEastAsia"/>
                <w:sz w:val="18"/>
                <w:szCs w:val="18"/>
              </w:rPr>
            </w:pPr>
          </w:p>
        </w:tc>
        <w:tc>
          <w:tcPr>
            <w:tcW w:w="4582" w:type="dxa"/>
            <w:tcBorders>
              <w:top w:val="single" w:color="auto" w:sz="4" w:space="0"/>
              <w:left w:val="single" w:color="auto" w:sz="4" w:space="0"/>
              <w:bottom w:val="single" w:color="auto" w:sz="4" w:space="0"/>
              <w:right w:val="single" w:color="auto" w:sz="4" w:space="0"/>
            </w:tcBorders>
            <w:vAlign w:val="center"/>
          </w:tcPr>
          <w:p w14:paraId="55684ACA">
            <w:pPr>
              <w:spacing w:line="400" w:lineRule="exact"/>
              <w:jc w:val="left"/>
              <w:rPr>
                <w:rFonts w:asciiTheme="minorEastAsia" w:hAnsiTheme="minorEastAsia"/>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677250A7">
            <w:pPr>
              <w:spacing w:line="400" w:lineRule="exact"/>
              <w:jc w:val="center"/>
              <w:rPr>
                <w:rFonts w:asciiTheme="minorEastAsia" w:hAnsiTheme="minorEastAsia"/>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7DBB3E32">
            <w:pPr>
              <w:spacing w:line="400" w:lineRule="exact"/>
              <w:jc w:val="center"/>
              <w:rPr>
                <w:rFonts w:asciiTheme="minorEastAsia" w:hAnsiTheme="minorEastAsia"/>
                <w:sz w:val="18"/>
                <w:szCs w:val="18"/>
              </w:rPr>
            </w:pPr>
          </w:p>
        </w:tc>
        <w:tc>
          <w:tcPr>
            <w:tcW w:w="958" w:type="dxa"/>
            <w:tcBorders>
              <w:top w:val="single" w:color="auto" w:sz="4" w:space="0"/>
              <w:left w:val="single" w:color="auto" w:sz="4" w:space="0"/>
              <w:bottom w:val="single" w:color="auto" w:sz="4" w:space="0"/>
            </w:tcBorders>
            <w:vAlign w:val="center"/>
          </w:tcPr>
          <w:p w14:paraId="1610E982">
            <w:pPr>
              <w:spacing w:line="400" w:lineRule="exact"/>
              <w:jc w:val="center"/>
              <w:rPr>
                <w:rFonts w:asciiTheme="minorEastAsia" w:hAnsiTheme="minorEastAsia"/>
                <w:sz w:val="18"/>
                <w:szCs w:val="18"/>
              </w:rPr>
            </w:pPr>
          </w:p>
        </w:tc>
      </w:tr>
      <w:tr w14:paraId="124D6B5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59" w:hRule="exact"/>
        </w:trPr>
        <w:tc>
          <w:tcPr>
            <w:tcW w:w="1100" w:type="dxa"/>
            <w:tcBorders>
              <w:top w:val="single" w:color="auto" w:sz="4" w:space="0"/>
              <w:bottom w:val="single" w:color="auto" w:sz="4" w:space="0"/>
              <w:right w:val="single" w:color="auto" w:sz="4" w:space="0"/>
            </w:tcBorders>
            <w:vAlign w:val="center"/>
          </w:tcPr>
          <w:p w14:paraId="1B264A57">
            <w:pPr>
              <w:spacing w:line="400" w:lineRule="exact"/>
              <w:jc w:val="center"/>
              <w:rPr>
                <w:rFonts w:asciiTheme="minorEastAsia" w:hAnsiTheme="minorEastAsia"/>
                <w:sz w:val="18"/>
                <w:szCs w:val="18"/>
              </w:rPr>
            </w:pPr>
          </w:p>
        </w:tc>
        <w:tc>
          <w:tcPr>
            <w:tcW w:w="1103" w:type="dxa"/>
            <w:tcBorders>
              <w:top w:val="single" w:color="auto" w:sz="4" w:space="0"/>
              <w:left w:val="single" w:color="auto" w:sz="4" w:space="0"/>
              <w:bottom w:val="single" w:color="auto" w:sz="4" w:space="0"/>
              <w:right w:val="single" w:color="auto" w:sz="4" w:space="0"/>
            </w:tcBorders>
            <w:vAlign w:val="center"/>
          </w:tcPr>
          <w:p w14:paraId="01A1F6CC">
            <w:pPr>
              <w:spacing w:line="400" w:lineRule="exact"/>
              <w:jc w:val="center"/>
              <w:rPr>
                <w:rFonts w:asciiTheme="minorEastAsia" w:hAnsiTheme="minorEastAsia"/>
                <w:sz w:val="18"/>
                <w:szCs w:val="18"/>
              </w:rPr>
            </w:pPr>
          </w:p>
        </w:tc>
        <w:tc>
          <w:tcPr>
            <w:tcW w:w="4582" w:type="dxa"/>
            <w:tcBorders>
              <w:top w:val="single" w:color="auto" w:sz="4" w:space="0"/>
              <w:left w:val="single" w:color="auto" w:sz="4" w:space="0"/>
              <w:bottom w:val="single" w:color="auto" w:sz="4" w:space="0"/>
              <w:right w:val="single" w:color="auto" w:sz="4" w:space="0"/>
            </w:tcBorders>
            <w:vAlign w:val="center"/>
          </w:tcPr>
          <w:p w14:paraId="54DE8C58">
            <w:pPr>
              <w:spacing w:line="400" w:lineRule="exact"/>
              <w:jc w:val="left"/>
              <w:rPr>
                <w:rFonts w:asciiTheme="minorEastAsia" w:hAnsiTheme="minorEastAsia"/>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7A513425">
            <w:pPr>
              <w:spacing w:line="400" w:lineRule="exact"/>
              <w:jc w:val="center"/>
              <w:rPr>
                <w:rFonts w:asciiTheme="minorEastAsia" w:hAnsiTheme="minorEastAsia"/>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12752FBC">
            <w:pPr>
              <w:spacing w:line="400" w:lineRule="exact"/>
              <w:jc w:val="center"/>
              <w:rPr>
                <w:rFonts w:asciiTheme="minorEastAsia" w:hAnsiTheme="minorEastAsia"/>
                <w:sz w:val="18"/>
                <w:szCs w:val="18"/>
              </w:rPr>
            </w:pPr>
          </w:p>
        </w:tc>
        <w:tc>
          <w:tcPr>
            <w:tcW w:w="958" w:type="dxa"/>
            <w:tcBorders>
              <w:top w:val="single" w:color="auto" w:sz="4" w:space="0"/>
              <w:left w:val="single" w:color="auto" w:sz="4" w:space="0"/>
              <w:bottom w:val="single" w:color="auto" w:sz="4" w:space="0"/>
            </w:tcBorders>
            <w:vAlign w:val="center"/>
          </w:tcPr>
          <w:p w14:paraId="0433C26B">
            <w:pPr>
              <w:spacing w:line="400" w:lineRule="exact"/>
              <w:jc w:val="center"/>
              <w:rPr>
                <w:rFonts w:asciiTheme="minorEastAsia" w:hAnsiTheme="minorEastAsia"/>
                <w:sz w:val="18"/>
                <w:szCs w:val="18"/>
              </w:rPr>
            </w:pPr>
          </w:p>
        </w:tc>
      </w:tr>
      <w:tr w14:paraId="249759F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59" w:hRule="exact"/>
        </w:trPr>
        <w:tc>
          <w:tcPr>
            <w:tcW w:w="1100" w:type="dxa"/>
            <w:tcBorders>
              <w:top w:val="single" w:color="auto" w:sz="4" w:space="0"/>
              <w:bottom w:val="single" w:color="auto" w:sz="4" w:space="0"/>
              <w:right w:val="single" w:color="auto" w:sz="4" w:space="0"/>
            </w:tcBorders>
            <w:vAlign w:val="center"/>
          </w:tcPr>
          <w:p w14:paraId="05020590">
            <w:pPr>
              <w:spacing w:line="400" w:lineRule="exact"/>
              <w:jc w:val="center"/>
              <w:rPr>
                <w:rFonts w:asciiTheme="minorEastAsia" w:hAnsiTheme="minorEastAsia"/>
                <w:sz w:val="18"/>
                <w:szCs w:val="18"/>
              </w:rPr>
            </w:pPr>
          </w:p>
        </w:tc>
        <w:tc>
          <w:tcPr>
            <w:tcW w:w="1103" w:type="dxa"/>
            <w:tcBorders>
              <w:top w:val="single" w:color="auto" w:sz="4" w:space="0"/>
              <w:left w:val="single" w:color="auto" w:sz="4" w:space="0"/>
              <w:bottom w:val="single" w:color="auto" w:sz="4" w:space="0"/>
              <w:right w:val="single" w:color="auto" w:sz="4" w:space="0"/>
            </w:tcBorders>
            <w:vAlign w:val="center"/>
          </w:tcPr>
          <w:p w14:paraId="75379569">
            <w:pPr>
              <w:spacing w:line="400" w:lineRule="exact"/>
              <w:jc w:val="center"/>
              <w:rPr>
                <w:rFonts w:asciiTheme="minorEastAsia" w:hAnsiTheme="minorEastAsia"/>
                <w:sz w:val="18"/>
                <w:szCs w:val="18"/>
              </w:rPr>
            </w:pPr>
          </w:p>
        </w:tc>
        <w:tc>
          <w:tcPr>
            <w:tcW w:w="4582" w:type="dxa"/>
            <w:tcBorders>
              <w:top w:val="single" w:color="auto" w:sz="4" w:space="0"/>
              <w:left w:val="single" w:color="auto" w:sz="4" w:space="0"/>
              <w:bottom w:val="single" w:color="auto" w:sz="4" w:space="0"/>
              <w:right w:val="single" w:color="auto" w:sz="4" w:space="0"/>
            </w:tcBorders>
            <w:vAlign w:val="center"/>
          </w:tcPr>
          <w:p w14:paraId="0074D780">
            <w:pPr>
              <w:spacing w:line="400" w:lineRule="exact"/>
              <w:jc w:val="left"/>
              <w:rPr>
                <w:rFonts w:asciiTheme="minorEastAsia" w:hAnsiTheme="minorEastAsia"/>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12556C88">
            <w:pPr>
              <w:spacing w:line="400" w:lineRule="exact"/>
              <w:jc w:val="center"/>
              <w:rPr>
                <w:rFonts w:asciiTheme="minorEastAsia" w:hAnsiTheme="minorEastAsia"/>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2D6AE8DA">
            <w:pPr>
              <w:spacing w:line="400" w:lineRule="exact"/>
              <w:jc w:val="center"/>
              <w:rPr>
                <w:rFonts w:asciiTheme="minorEastAsia" w:hAnsiTheme="minorEastAsia"/>
                <w:sz w:val="18"/>
                <w:szCs w:val="18"/>
              </w:rPr>
            </w:pPr>
          </w:p>
        </w:tc>
        <w:tc>
          <w:tcPr>
            <w:tcW w:w="958" w:type="dxa"/>
            <w:tcBorders>
              <w:top w:val="single" w:color="auto" w:sz="4" w:space="0"/>
              <w:left w:val="single" w:color="auto" w:sz="4" w:space="0"/>
              <w:bottom w:val="single" w:color="auto" w:sz="4" w:space="0"/>
            </w:tcBorders>
            <w:vAlign w:val="center"/>
          </w:tcPr>
          <w:p w14:paraId="1EC1B753">
            <w:pPr>
              <w:spacing w:line="400" w:lineRule="exact"/>
              <w:jc w:val="center"/>
              <w:rPr>
                <w:rFonts w:asciiTheme="minorEastAsia" w:hAnsiTheme="minorEastAsia"/>
                <w:sz w:val="18"/>
                <w:szCs w:val="18"/>
              </w:rPr>
            </w:pPr>
          </w:p>
        </w:tc>
      </w:tr>
      <w:tr w14:paraId="0E0C107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59" w:hRule="exact"/>
        </w:trPr>
        <w:tc>
          <w:tcPr>
            <w:tcW w:w="1100" w:type="dxa"/>
            <w:tcBorders>
              <w:top w:val="single" w:color="auto" w:sz="4" w:space="0"/>
              <w:bottom w:val="single" w:color="auto" w:sz="4" w:space="0"/>
              <w:right w:val="single" w:color="auto" w:sz="4" w:space="0"/>
            </w:tcBorders>
            <w:vAlign w:val="center"/>
          </w:tcPr>
          <w:p w14:paraId="4933F985">
            <w:pPr>
              <w:spacing w:line="400" w:lineRule="exact"/>
              <w:jc w:val="center"/>
              <w:rPr>
                <w:rFonts w:asciiTheme="minorEastAsia" w:hAnsiTheme="minorEastAsia"/>
                <w:sz w:val="18"/>
                <w:szCs w:val="18"/>
              </w:rPr>
            </w:pPr>
          </w:p>
        </w:tc>
        <w:tc>
          <w:tcPr>
            <w:tcW w:w="1103" w:type="dxa"/>
            <w:tcBorders>
              <w:top w:val="single" w:color="auto" w:sz="4" w:space="0"/>
              <w:left w:val="single" w:color="auto" w:sz="4" w:space="0"/>
              <w:bottom w:val="single" w:color="auto" w:sz="4" w:space="0"/>
              <w:right w:val="single" w:color="auto" w:sz="4" w:space="0"/>
            </w:tcBorders>
            <w:vAlign w:val="center"/>
          </w:tcPr>
          <w:p w14:paraId="0692888D">
            <w:pPr>
              <w:spacing w:line="400" w:lineRule="exact"/>
              <w:jc w:val="center"/>
              <w:rPr>
                <w:rFonts w:asciiTheme="minorEastAsia" w:hAnsiTheme="minorEastAsia"/>
                <w:sz w:val="18"/>
                <w:szCs w:val="18"/>
              </w:rPr>
            </w:pPr>
          </w:p>
        </w:tc>
        <w:tc>
          <w:tcPr>
            <w:tcW w:w="4582" w:type="dxa"/>
            <w:tcBorders>
              <w:top w:val="single" w:color="auto" w:sz="4" w:space="0"/>
              <w:left w:val="single" w:color="auto" w:sz="4" w:space="0"/>
              <w:bottom w:val="single" w:color="auto" w:sz="4" w:space="0"/>
              <w:right w:val="single" w:color="auto" w:sz="4" w:space="0"/>
            </w:tcBorders>
            <w:vAlign w:val="center"/>
          </w:tcPr>
          <w:p w14:paraId="0F5E6240">
            <w:pPr>
              <w:jc w:val="left"/>
              <w:rPr>
                <w:rFonts w:asciiTheme="minorEastAsia" w:hAnsiTheme="minorEastAsia"/>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218316AB">
            <w:pPr>
              <w:spacing w:line="400" w:lineRule="exact"/>
              <w:jc w:val="center"/>
              <w:rPr>
                <w:rFonts w:asciiTheme="minorEastAsia" w:hAnsiTheme="minorEastAsia"/>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2332CDB2">
            <w:pPr>
              <w:spacing w:line="400" w:lineRule="exact"/>
              <w:jc w:val="center"/>
              <w:rPr>
                <w:rFonts w:asciiTheme="minorEastAsia" w:hAnsiTheme="minorEastAsia"/>
                <w:sz w:val="18"/>
                <w:szCs w:val="18"/>
              </w:rPr>
            </w:pPr>
          </w:p>
        </w:tc>
        <w:tc>
          <w:tcPr>
            <w:tcW w:w="958" w:type="dxa"/>
            <w:tcBorders>
              <w:top w:val="single" w:color="auto" w:sz="4" w:space="0"/>
              <w:left w:val="single" w:color="auto" w:sz="4" w:space="0"/>
              <w:bottom w:val="single" w:color="auto" w:sz="4" w:space="0"/>
            </w:tcBorders>
            <w:vAlign w:val="center"/>
          </w:tcPr>
          <w:p w14:paraId="51038F0F">
            <w:pPr>
              <w:spacing w:line="400" w:lineRule="exact"/>
              <w:jc w:val="center"/>
              <w:rPr>
                <w:rFonts w:asciiTheme="minorEastAsia" w:hAnsiTheme="minorEastAsia"/>
                <w:sz w:val="18"/>
                <w:szCs w:val="18"/>
              </w:rPr>
            </w:pPr>
          </w:p>
        </w:tc>
      </w:tr>
      <w:tr w14:paraId="6084C9B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59" w:hRule="exact"/>
        </w:trPr>
        <w:tc>
          <w:tcPr>
            <w:tcW w:w="1100" w:type="dxa"/>
            <w:tcBorders>
              <w:top w:val="single" w:color="auto" w:sz="4" w:space="0"/>
              <w:bottom w:val="single" w:color="auto" w:sz="4" w:space="0"/>
              <w:right w:val="single" w:color="auto" w:sz="4" w:space="0"/>
            </w:tcBorders>
            <w:vAlign w:val="center"/>
          </w:tcPr>
          <w:p w14:paraId="4F2B97F8">
            <w:pPr>
              <w:spacing w:line="400" w:lineRule="exact"/>
              <w:jc w:val="center"/>
              <w:rPr>
                <w:rFonts w:asciiTheme="minorEastAsia" w:hAnsiTheme="minorEastAsia"/>
                <w:sz w:val="18"/>
                <w:szCs w:val="18"/>
              </w:rPr>
            </w:pPr>
          </w:p>
        </w:tc>
        <w:tc>
          <w:tcPr>
            <w:tcW w:w="1103" w:type="dxa"/>
            <w:tcBorders>
              <w:top w:val="single" w:color="auto" w:sz="4" w:space="0"/>
              <w:left w:val="single" w:color="auto" w:sz="4" w:space="0"/>
              <w:bottom w:val="single" w:color="auto" w:sz="4" w:space="0"/>
              <w:right w:val="single" w:color="auto" w:sz="4" w:space="0"/>
            </w:tcBorders>
            <w:vAlign w:val="center"/>
          </w:tcPr>
          <w:p w14:paraId="2B220926">
            <w:pPr>
              <w:spacing w:line="400" w:lineRule="exact"/>
              <w:jc w:val="center"/>
              <w:rPr>
                <w:rFonts w:asciiTheme="minorEastAsia" w:hAnsiTheme="minorEastAsia"/>
                <w:sz w:val="18"/>
                <w:szCs w:val="18"/>
              </w:rPr>
            </w:pPr>
          </w:p>
        </w:tc>
        <w:tc>
          <w:tcPr>
            <w:tcW w:w="4582" w:type="dxa"/>
            <w:tcBorders>
              <w:top w:val="single" w:color="auto" w:sz="4" w:space="0"/>
              <w:left w:val="single" w:color="auto" w:sz="4" w:space="0"/>
              <w:bottom w:val="single" w:color="auto" w:sz="4" w:space="0"/>
              <w:right w:val="single" w:color="auto" w:sz="4" w:space="0"/>
            </w:tcBorders>
            <w:vAlign w:val="center"/>
          </w:tcPr>
          <w:p w14:paraId="72BFA766">
            <w:pPr>
              <w:jc w:val="left"/>
              <w:rPr>
                <w:rFonts w:asciiTheme="minorEastAsia" w:hAnsiTheme="minorEastAsia"/>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6641BC74">
            <w:pPr>
              <w:spacing w:line="400" w:lineRule="exact"/>
              <w:jc w:val="center"/>
              <w:rPr>
                <w:rFonts w:asciiTheme="minorEastAsia" w:hAnsiTheme="minorEastAsia"/>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78B56681">
            <w:pPr>
              <w:spacing w:line="400" w:lineRule="exact"/>
              <w:jc w:val="center"/>
              <w:rPr>
                <w:rFonts w:asciiTheme="minorEastAsia" w:hAnsiTheme="minorEastAsia"/>
                <w:sz w:val="18"/>
                <w:szCs w:val="18"/>
              </w:rPr>
            </w:pPr>
          </w:p>
        </w:tc>
        <w:tc>
          <w:tcPr>
            <w:tcW w:w="958" w:type="dxa"/>
            <w:tcBorders>
              <w:top w:val="single" w:color="auto" w:sz="4" w:space="0"/>
              <w:left w:val="single" w:color="auto" w:sz="4" w:space="0"/>
              <w:bottom w:val="single" w:color="auto" w:sz="4" w:space="0"/>
            </w:tcBorders>
            <w:vAlign w:val="center"/>
          </w:tcPr>
          <w:p w14:paraId="0C128AB9">
            <w:pPr>
              <w:spacing w:line="400" w:lineRule="exact"/>
              <w:jc w:val="center"/>
              <w:rPr>
                <w:rFonts w:asciiTheme="minorEastAsia" w:hAnsiTheme="minorEastAsia"/>
                <w:sz w:val="18"/>
                <w:szCs w:val="18"/>
              </w:rPr>
            </w:pPr>
          </w:p>
        </w:tc>
      </w:tr>
      <w:tr w14:paraId="5C1A024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59" w:hRule="exact"/>
        </w:trPr>
        <w:tc>
          <w:tcPr>
            <w:tcW w:w="1100" w:type="dxa"/>
            <w:tcBorders>
              <w:top w:val="single" w:color="auto" w:sz="4" w:space="0"/>
              <w:bottom w:val="single" w:color="auto" w:sz="4" w:space="0"/>
              <w:right w:val="single" w:color="auto" w:sz="4" w:space="0"/>
            </w:tcBorders>
            <w:vAlign w:val="center"/>
          </w:tcPr>
          <w:p w14:paraId="678D7140">
            <w:pPr>
              <w:spacing w:line="400" w:lineRule="exact"/>
              <w:jc w:val="center"/>
              <w:rPr>
                <w:rFonts w:asciiTheme="minorEastAsia" w:hAnsiTheme="minorEastAsia"/>
                <w:sz w:val="18"/>
                <w:szCs w:val="18"/>
              </w:rPr>
            </w:pPr>
          </w:p>
        </w:tc>
        <w:tc>
          <w:tcPr>
            <w:tcW w:w="1103" w:type="dxa"/>
            <w:tcBorders>
              <w:top w:val="single" w:color="auto" w:sz="4" w:space="0"/>
              <w:left w:val="single" w:color="auto" w:sz="4" w:space="0"/>
              <w:bottom w:val="single" w:color="auto" w:sz="4" w:space="0"/>
              <w:right w:val="single" w:color="auto" w:sz="4" w:space="0"/>
            </w:tcBorders>
            <w:vAlign w:val="center"/>
          </w:tcPr>
          <w:p w14:paraId="09454E4E">
            <w:pPr>
              <w:spacing w:line="400" w:lineRule="exact"/>
              <w:jc w:val="center"/>
              <w:rPr>
                <w:rFonts w:asciiTheme="minorEastAsia" w:hAnsiTheme="minorEastAsia"/>
                <w:sz w:val="18"/>
                <w:szCs w:val="18"/>
              </w:rPr>
            </w:pPr>
          </w:p>
        </w:tc>
        <w:tc>
          <w:tcPr>
            <w:tcW w:w="4582" w:type="dxa"/>
            <w:tcBorders>
              <w:top w:val="single" w:color="auto" w:sz="4" w:space="0"/>
              <w:left w:val="single" w:color="auto" w:sz="4" w:space="0"/>
              <w:bottom w:val="single" w:color="auto" w:sz="4" w:space="0"/>
              <w:right w:val="single" w:color="auto" w:sz="4" w:space="0"/>
            </w:tcBorders>
            <w:vAlign w:val="center"/>
          </w:tcPr>
          <w:p w14:paraId="2FE4A4A4">
            <w:pPr>
              <w:jc w:val="left"/>
              <w:rPr>
                <w:rFonts w:asciiTheme="minorEastAsia" w:hAnsiTheme="minorEastAsia"/>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3F9E74E2">
            <w:pPr>
              <w:spacing w:line="400" w:lineRule="exact"/>
              <w:jc w:val="center"/>
              <w:rPr>
                <w:rFonts w:asciiTheme="minorEastAsia" w:hAnsiTheme="minorEastAsia"/>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373FFB91">
            <w:pPr>
              <w:spacing w:line="400" w:lineRule="exact"/>
              <w:jc w:val="center"/>
              <w:rPr>
                <w:rFonts w:asciiTheme="minorEastAsia" w:hAnsiTheme="minorEastAsia"/>
                <w:sz w:val="18"/>
                <w:szCs w:val="18"/>
              </w:rPr>
            </w:pPr>
          </w:p>
        </w:tc>
        <w:tc>
          <w:tcPr>
            <w:tcW w:w="958" w:type="dxa"/>
            <w:tcBorders>
              <w:top w:val="single" w:color="auto" w:sz="4" w:space="0"/>
              <w:left w:val="single" w:color="auto" w:sz="4" w:space="0"/>
              <w:bottom w:val="single" w:color="auto" w:sz="4" w:space="0"/>
            </w:tcBorders>
            <w:vAlign w:val="center"/>
          </w:tcPr>
          <w:p w14:paraId="39A2E18B">
            <w:pPr>
              <w:spacing w:line="400" w:lineRule="exact"/>
              <w:jc w:val="center"/>
              <w:rPr>
                <w:rFonts w:asciiTheme="minorEastAsia" w:hAnsiTheme="minorEastAsia"/>
                <w:sz w:val="18"/>
                <w:szCs w:val="18"/>
              </w:rPr>
            </w:pPr>
          </w:p>
        </w:tc>
      </w:tr>
      <w:tr w14:paraId="2F39B45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59" w:hRule="exact"/>
        </w:trPr>
        <w:tc>
          <w:tcPr>
            <w:tcW w:w="1100" w:type="dxa"/>
            <w:tcBorders>
              <w:top w:val="single" w:color="auto" w:sz="4" w:space="0"/>
              <w:bottom w:val="single" w:color="auto" w:sz="4" w:space="0"/>
              <w:right w:val="single" w:color="auto" w:sz="4" w:space="0"/>
            </w:tcBorders>
            <w:vAlign w:val="center"/>
          </w:tcPr>
          <w:p w14:paraId="4396DEA0">
            <w:pPr>
              <w:spacing w:line="400" w:lineRule="exact"/>
              <w:jc w:val="center"/>
              <w:rPr>
                <w:rFonts w:asciiTheme="minorEastAsia" w:hAnsiTheme="minorEastAsia"/>
                <w:sz w:val="18"/>
                <w:szCs w:val="18"/>
              </w:rPr>
            </w:pPr>
          </w:p>
        </w:tc>
        <w:tc>
          <w:tcPr>
            <w:tcW w:w="1103" w:type="dxa"/>
            <w:tcBorders>
              <w:top w:val="single" w:color="auto" w:sz="4" w:space="0"/>
              <w:left w:val="single" w:color="auto" w:sz="4" w:space="0"/>
              <w:bottom w:val="single" w:color="auto" w:sz="4" w:space="0"/>
              <w:right w:val="single" w:color="auto" w:sz="4" w:space="0"/>
            </w:tcBorders>
            <w:vAlign w:val="center"/>
          </w:tcPr>
          <w:p w14:paraId="1EAB2864">
            <w:pPr>
              <w:spacing w:line="400" w:lineRule="exact"/>
              <w:jc w:val="center"/>
              <w:rPr>
                <w:rFonts w:asciiTheme="minorEastAsia" w:hAnsiTheme="minorEastAsia"/>
                <w:sz w:val="18"/>
                <w:szCs w:val="18"/>
              </w:rPr>
            </w:pPr>
          </w:p>
        </w:tc>
        <w:tc>
          <w:tcPr>
            <w:tcW w:w="4582" w:type="dxa"/>
            <w:tcBorders>
              <w:top w:val="single" w:color="auto" w:sz="4" w:space="0"/>
              <w:left w:val="single" w:color="auto" w:sz="4" w:space="0"/>
              <w:bottom w:val="single" w:color="auto" w:sz="4" w:space="0"/>
              <w:right w:val="single" w:color="auto" w:sz="4" w:space="0"/>
            </w:tcBorders>
            <w:vAlign w:val="center"/>
          </w:tcPr>
          <w:p w14:paraId="113BE09B">
            <w:pPr>
              <w:jc w:val="left"/>
              <w:rPr>
                <w:rFonts w:asciiTheme="minorEastAsia" w:hAnsiTheme="minorEastAsia"/>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73642173">
            <w:pPr>
              <w:spacing w:line="400" w:lineRule="exact"/>
              <w:jc w:val="center"/>
              <w:rPr>
                <w:rFonts w:asciiTheme="minorEastAsia" w:hAnsiTheme="minorEastAsia"/>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21A67FE9">
            <w:pPr>
              <w:spacing w:line="400" w:lineRule="exact"/>
              <w:jc w:val="center"/>
              <w:rPr>
                <w:rFonts w:asciiTheme="minorEastAsia" w:hAnsiTheme="minorEastAsia"/>
                <w:sz w:val="18"/>
                <w:szCs w:val="18"/>
              </w:rPr>
            </w:pPr>
          </w:p>
        </w:tc>
        <w:tc>
          <w:tcPr>
            <w:tcW w:w="958" w:type="dxa"/>
            <w:tcBorders>
              <w:top w:val="single" w:color="auto" w:sz="4" w:space="0"/>
              <w:left w:val="single" w:color="auto" w:sz="4" w:space="0"/>
              <w:bottom w:val="single" w:color="auto" w:sz="4" w:space="0"/>
            </w:tcBorders>
            <w:vAlign w:val="center"/>
          </w:tcPr>
          <w:p w14:paraId="6EB7EB75">
            <w:pPr>
              <w:spacing w:line="400" w:lineRule="exact"/>
              <w:jc w:val="center"/>
              <w:rPr>
                <w:rFonts w:asciiTheme="minorEastAsia" w:hAnsiTheme="minorEastAsia"/>
                <w:sz w:val="18"/>
                <w:szCs w:val="18"/>
              </w:rPr>
            </w:pPr>
          </w:p>
        </w:tc>
      </w:tr>
      <w:tr w14:paraId="3776D8C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59" w:hRule="exact"/>
        </w:trPr>
        <w:tc>
          <w:tcPr>
            <w:tcW w:w="1100" w:type="dxa"/>
            <w:tcBorders>
              <w:top w:val="single" w:color="auto" w:sz="4" w:space="0"/>
              <w:right w:val="single" w:color="auto" w:sz="4" w:space="0"/>
            </w:tcBorders>
            <w:vAlign w:val="center"/>
          </w:tcPr>
          <w:p w14:paraId="7C9E10CD">
            <w:pPr>
              <w:spacing w:line="400" w:lineRule="exact"/>
              <w:jc w:val="center"/>
              <w:rPr>
                <w:rFonts w:asciiTheme="minorEastAsia" w:hAnsiTheme="minorEastAsia"/>
                <w:sz w:val="18"/>
                <w:szCs w:val="18"/>
              </w:rPr>
            </w:pPr>
          </w:p>
        </w:tc>
        <w:tc>
          <w:tcPr>
            <w:tcW w:w="1103" w:type="dxa"/>
            <w:tcBorders>
              <w:top w:val="single" w:color="auto" w:sz="4" w:space="0"/>
              <w:left w:val="single" w:color="auto" w:sz="4" w:space="0"/>
              <w:right w:val="single" w:color="auto" w:sz="4" w:space="0"/>
            </w:tcBorders>
            <w:vAlign w:val="center"/>
          </w:tcPr>
          <w:p w14:paraId="38B4AD34">
            <w:pPr>
              <w:spacing w:line="400" w:lineRule="exact"/>
              <w:jc w:val="center"/>
              <w:rPr>
                <w:rFonts w:asciiTheme="minorEastAsia" w:hAnsiTheme="minorEastAsia"/>
                <w:sz w:val="18"/>
                <w:szCs w:val="18"/>
              </w:rPr>
            </w:pPr>
          </w:p>
        </w:tc>
        <w:tc>
          <w:tcPr>
            <w:tcW w:w="4582" w:type="dxa"/>
            <w:tcBorders>
              <w:top w:val="single" w:color="auto" w:sz="4" w:space="0"/>
              <w:left w:val="single" w:color="auto" w:sz="4" w:space="0"/>
              <w:right w:val="single" w:color="auto" w:sz="4" w:space="0"/>
            </w:tcBorders>
            <w:vAlign w:val="center"/>
          </w:tcPr>
          <w:p w14:paraId="4A119561">
            <w:pPr>
              <w:jc w:val="left"/>
              <w:rPr>
                <w:rFonts w:asciiTheme="minorEastAsia" w:hAnsiTheme="minorEastAsia"/>
                <w:sz w:val="18"/>
                <w:szCs w:val="18"/>
              </w:rPr>
            </w:pPr>
          </w:p>
        </w:tc>
        <w:tc>
          <w:tcPr>
            <w:tcW w:w="851" w:type="dxa"/>
            <w:tcBorders>
              <w:top w:val="single" w:color="auto" w:sz="4" w:space="0"/>
              <w:left w:val="single" w:color="auto" w:sz="4" w:space="0"/>
              <w:right w:val="single" w:color="auto" w:sz="4" w:space="0"/>
            </w:tcBorders>
            <w:vAlign w:val="center"/>
          </w:tcPr>
          <w:p w14:paraId="26F2225A">
            <w:pPr>
              <w:spacing w:line="400" w:lineRule="exact"/>
              <w:jc w:val="center"/>
              <w:rPr>
                <w:rFonts w:asciiTheme="minorEastAsia" w:hAnsiTheme="minorEastAsia"/>
                <w:sz w:val="18"/>
                <w:szCs w:val="18"/>
              </w:rPr>
            </w:pPr>
          </w:p>
        </w:tc>
        <w:tc>
          <w:tcPr>
            <w:tcW w:w="850" w:type="dxa"/>
            <w:tcBorders>
              <w:top w:val="single" w:color="auto" w:sz="4" w:space="0"/>
              <w:left w:val="single" w:color="auto" w:sz="4" w:space="0"/>
              <w:right w:val="single" w:color="auto" w:sz="4" w:space="0"/>
            </w:tcBorders>
            <w:vAlign w:val="center"/>
          </w:tcPr>
          <w:p w14:paraId="5F4A2ACD">
            <w:pPr>
              <w:spacing w:line="400" w:lineRule="exact"/>
              <w:jc w:val="center"/>
              <w:rPr>
                <w:rFonts w:asciiTheme="minorEastAsia" w:hAnsiTheme="minorEastAsia"/>
                <w:sz w:val="18"/>
                <w:szCs w:val="18"/>
              </w:rPr>
            </w:pPr>
          </w:p>
        </w:tc>
        <w:tc>
          <w:tcPr>
            <w:tcW w:w="958" w:type="dxa"/>
            <w:tcBorders>
              <w:top w:val="single" w:color="auto" w:sz="4" w:space="0"/>
              <w:left w:val="single" w:color="auto" w:sz="4" w:space="0"/>
            </w:tcBorders>
            <w:vAlign w:val="center"/>
          </w:tcPr>
          <w:p w14:paraId="060F87BB">
            <w:pPr>
              <w:spacing w:line="400" w:lineRule="exact"/>
              <w:jc w:val="center"/>
              <w:rPr>
                <w:rFonts w:asciiTheme="minorEastAsia" w:hAnsiTheme="minorEastAsia"/>
                <w:sz w:val="18"/>
                <w:szCs w:val="18"/>
              </w:rPr>
            </w:pPr>
          </w:p>
        </w:tc>
      </w:tr>
    </w:tbl>
    <w:p w14:paraId="18F385B2">
      <w:pPr>
        <w:rPr>
          <w:sz w:val="30"/>
          <w:szCs w:val="30"/>
        </w:rPr>
      </w:pPr>
    </w:p>
    <w:p w14:paraId="22C4C37B">
      <w:pPr>
        <w:rPr>
          <w:sz w:val="30"/>
          <w:szCs w:val="30"/>
        </w:rPr>
      </w:pPr>
    </w:p>
    <w:p w14:paraId="599FC895">
      <w:pPr>
        <w:pStyle w:val="6"/>
        <w:jc w:val="center"/>
        <w:rPr>
          <w:rFonts w:hint="eastAsia" w:eastAsia="宋体"/>
          <w:sz w:val="30"/>
          <w:szCs w:val="30"/>
          <w:lang w:val="en-US" w:eastAsia="zh-CN"/>
        </w:rPr>
      </w:pPr>
      <w:r>
        <w:rPr>
          <w:sz w:val="30"/>
          <w:szCs w:val="30"/>
        </w:rPr>
        <w:t>童工与未成年工管理规定</w:t>
      </w:r>
    </w:p>
    <w:p w14:paraId="46D2C0B8">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pPr>
      <w:r>
        <w:rPr>
          <w:rStyle w:val="8"/>
        </w:rPr>
        <w:t>1. 目的</w:t>
      </w:r>
    </w:p>
    <w:p w14:paraId="60EEC885">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Style w:val="8"/>
        </w:rPr>
        <w:t>确保曾经担任童工并遭遣散的儿童及未成年工的安全、健康、教育和发展，而采取所有必要的支持行动。</w:t>
      </w:r>
    </w:p>
    <w:p w14:paraId="60F3EAE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pPr>
      <w:r>
        <w:rPr>
          <w:rStyle w:val="8"/>
        </w:rPr>
        <w:t>2. 适用范围</w:t>
      </w:r>
    </w:p>
    <w:p w14:paraId="73293F56">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360"/>
        <w:textAlignment w:val="auto"/>
      </w:pPr>
      <w:r>
        <w:t>所有曾在本厂的童工及正在本厂的未成年工。</w:t>
      </w:r>
    </w:p>
    <w:p w14:paraId="227F690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pPr>
      <w:r>
        <w:rPr>
          <w:rStyle w:val="8"/>
        </w:rPr>
        <w:t>3. 权责</w:t>
      </w:r>
    </w:p>
    <w:p w14:paraId="2E89327C">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textAlignment w:val="auto"/>
      </w:pPr>
      <w:r>
        <w:rPr>
          <w:rStyle w:val="8"/>
        </w:rPr>
        <w:t>3.1 人力行政部针对童工采取必要的支持活动。</w:t>
      </w:r>
    </w:p>
    <w:p w14:paraId="6622204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textAlignment w:val="auto"/>
      </w:pPr>
      <w:r>
        <w:rPr>
          <w:rStyle w:val="8"/>
        </w:rPr>
        <w:t>3.2 人力行政部负责童工及未成年工的识别。</w:t>
      </w:r>
    </w:p>
    <w:p w14:paraId="7DAABD6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textAlignment w:val="auto"/>
      </w:pPr>
      <w:r>
        <w:rPr>
          <w:rStyle w:val="8"/>
        </w:rPr>
        <w:t>3.3 管理代表确保本公司行为符合本程序规定。</w:t>
      </w:r>
    </w:p>
    <w:p w14:paraId="47EBEB59">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textAlignment w:val="auto"/>
      </w:pPr>
      <w:r>
        <w:rPr>
          <w:rStyle w:val="8"/>
        </w:rPr>
        <w:t>3.4 员工代表代表劳动者就本程序执行情况与管理层沟通。</w:t>
      </w:r>
    </w:p>
    <w:p w14:paraId="2BFFC01A">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pPr>
      <w:r>
        <w:rPr>
          <w:rStyle w:val="8"/>
        </w:rPr>
        <w:t>4. 定义</w:t>
      </w:r>
    </w:p>
    <w:p w14:paraId="13356D36">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360"/>
        <w:textAlignment w:val="auto"/>
      </w:pPr>
      <w:r>
        <w:rPr>
          <w:rStyle w:val="8"/>
        </w:rPr>
        <w:t>4.1童工：根据《中华人民共和国劳动法》的规定，在年龄未满16周岁的工人定义为“童工”</w:t>
      </w:r>
      <w:r>
        <w:rPr>
          <w:rStyle w:val="8"/>
          <w:rFonts w:hint="eastAsia"/>
        </w:rPr>
        <w:t>。</w:t>
      </w:r>
    </w:p>
    <w:p w14:paraId="4CFDF9BA">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360"/>
        <w:textAlignment w:val="auto"/>
      </w:pPr>
      <w:r>
        <w:rPr>
          <w:rStyle w:val="8"/>
        </w:rPr>
        <w:t>4.2未成年工：根据《中华人民共和国劳动法》的规定，年龄已满16周岁而未满18周岁的工人。</w:t>
      </w:r>
    </w:p>
    <w:p w14:paraId="3A459EB8">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360"/>
        <w:textAlignment w:val="auto"/>
        <w:rPr>
          <w:rFonts w:hint="eastAsia"/>
        </w:rPr>
      </w:pPr>
      <w:r>
        <w:rPr>
          <w:rStyle w:val="8"/>
        </w:rPr>
        <w:t>4.3拯救儿童：为了保障曾经担任童工并遭遣散的儿童的安全、健康、教育和发展，而采取所有必要的支持和行动。</w:t>
      </w:r>
    </w:p>
    <w:p w14:paraId="2BFB625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pPr>
      <w:r>
        <w:rPr>
          <w:rStyle w:val="8"/>
        </w:rPr>
        <w:t>5. 工作程序</w:t>
      </w:r>
    </w:p>
    <w:p w14:paraId="1B4562D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firstLineChars="100"/>
        <w:textAlignment w:val="auto"/>
      </w:pPr>
      <w:r>
        <w:rPr>
          <w:rStyle w:val="8"/>
        </w:rPr>
        <w:t>5.1本公司承诺严格贯彻执行国务院《禁止使用童工的规定》及其他法律法规，制定相应的政策和程序，并传达给所有员工和其他利益相关者。</w:t>
      </w:r>
    </w:p>
    <w:p w14:paraId="06FB4572">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textAlignment w:val="auto"/>
      </w:pPr>
      <w:r>
        <w:rPr>
          <w:rStyle w:val="8"/>
        </w:rPr>
        <w:t>5.2人力行政部在招工时须对身份证等证件严格查验，对年龄及其他资料确认无伪后方可聘用。</w:t>
      </w:r>
    </w:p>
    <w:p w14:paraId="1219340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textAlignment w:val="auto"/>
      </w:pPr>
      <w:r>
        <w:rPr>
          <w:rStyle w:val="8"/>
        </w:rPr>
        <w:t>5.2.1证件必须是原件。</w:t>
      </w:r>
    </w:p>
    <w:p w14:paraId="0C7208B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Style w:val="8"/>
        </w:rPr>
        <w:t>5.2.2如对年龄等证明文件的有效性有质疑时，应聘员工需提供户口所在地的公安派出所证明或公司与公安派出所联系以求确认。</w:t>
      </w:r>
    </w:p>
    <w:p w14:paraId="17503BB9">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textAlignment w:val="auto"/>
      </w:pPr>
      <w:r>
        <w:rPr>
          <w:rStyle w:val="8"/>
        </w:rPr>
        <w:t>5.2.3无身份证或持伪证者一概不予录用。</w:t>
      </w:r>
    </w:p>
    <w:p w14:paraId="19B9C02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pPr>
      <w:r>
        <w:rPr>
          <w:rStyle w:val="8"/>
        </w:rPr>
        <w:t>5.3按公正、自愿原则和法规要求签署劳务合同，建立人事档案。人力行政部须对劳动合同和档案进行复查。</w:t>
      </w:r>
    </w:p>
    <w:p w14:paraId="61663E68">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pPr>
      <w:r>
        <w:rPr>
          <w:rStyle w:val="8"/>
        </w:rPr>
        <w:t>5.4为防止疏漏和避免有人假冒代替已办好入厂手续的员工上班，人力行政部依据下列情况进行抽查：</w:t>
      </w:r>
    </w:p>
    <w:p w14:paraId="7018194C">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Style w:val="8"/>
        </w:rPr>
        <w:t>5.4.1对员工年龄产生质疑</w:t>
      </w:r>
      <w:r>
        <w:rPr>
          <w:rStyle w:val="8"/>
          <w:rFonts w:hint="eastAsia"/>
          <w:lang w:eastAsia="zh-CN"/>
        </w:rPr>
        <w:t>，</w:t>
      </w:r>
      <w:r>
        <w:rPr>
          <w:rStyle w:val="8"/>
          <w:rFonts w:hint="eastAsia"/>
          <w:lang w:val="en-US" w:eastAsia="zh-CN"/>
        </w:rPr>
        <w:t>核实身份证与本人信息；</w:t>
      </w:r>
    </w:p>
    <w:p w14:paraId="4EC8CD18">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8"/>
          <w:rFonts w:hint="eastAsia" w:eastAsia="宋体"/>
          <w:lang w:eastAsia="zh-CN"/>
        </w:rPr>
      </w:pPr>
      <w:r>
        <w:rPr>
          <w:rStyle w:val="8"/>
        </w:rPr>
        <w:t>5.4.2其他人员提供某员工不具合适年龄的信息</w:t>
      </w:r>
      <w:r>
        <w:rPr>
          <w:rStyle w:val="8"/>
          <w:rFonts w:hint="eastAsia"/>
          <w:lang w:eastAsia="zh-CN"/>
        </w:rPr>
        <w:t>；</w:t>
      </w:r>
    </w:p>
    <w:p w14:paraId="16EF21A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8"/>
          <w:rFonts w:hint="eastAsia"/>
          <w:lang w:val="en-US" w:eastAsia="zh-CN"/>
        </w:rPr>
      </w:pPr>
      <w:r>
        <w:rPr>
          <w:rStyle w:val="8"/>
          <w:rFonts w:hint="eastAsia"/>
          <w:lang w:val="en-US" w:eastAsia="zh-CN"/>
        </w:rPr>
        <w:t>5.4.3 HR系统录入规避未满18岁未成年设置；</w:t>
      </w:r>
    </w:p>
    <w:p w14:paraId="0BA20CC9">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8"/>
          <w:rFonts w:hint="default"/>
          <w:lang w:val="en-US" w:eastAsia="zh-CN"/>
        </w:rPr>
      </w:pPr>
      <w:r>
        <w:rPr>
          <w:rStyle w:val="8"/>
          <w:rFonts w:hint="eastAsia"/>
          <w:lang w:val="en-US" w:eastAsia="zh-CN"/>
        </w:rPr>
        <w:t>5.4.4 入职后定期筛查员工信息，如发现根据5.5补救措施实施。</w:t>
      </w:r>
    </w:p>
    <w:p w14:paraId="5B9DA948">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textAlignment w:val="auto"/>
      </w:pPr>
      <w:r>
        <w:rPr>
          <w:rStyle w:val="8"/>
        </w:rPr>
        <w:t>5.5当发现有未满16周岁的儿童被错误招用，应立即结算其所有薪资并采取补救措施：</w:t>
      </w:r>
    </w:p>
    <w:p w14:paraId="302AD3EB">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Style w:val="8"/>
        </w:rPr>
        <w:t>5.5.1</w:t>
      </w:r>
      <w:r>
        <w:rPr>
          <w:rStyle w:val="10"/>
        </w:rPr>
        <w:t>立即令其停止工作；</w:t>
      </w:r>
    </w:p>
    <w:p w14:paraId="6C0CE962">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Style w:val="8"/>
        </w:rPr>
        <w:t>5.5.2</w:t>
      </w:r>
      <w:r>
        <w:rPr>
          <w:rStyle w:val="10"/>
        </w:rPr>
        <w:t>.安排进行健康体检，发现有病的予以治疗；</w:t>
      </w:r>
    </w:p>
    <w:p w14:paraId="343FE7CA">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Style w:val="8"/>
        </w:rPr>
        <w:t>5.5.3</w:t>
      </w:r>
      <w:r>
        <w:rPr>
          <w:rStyle w:val="10"/>
        </w:rPr>
        <w:t>.公司派人护送回家或由监护人接回，并且监护人在接收函上签字</w:t>
      </w:r>
      <w:r>
        <w:rPr>
          <w:rStyle w:val="8"/>
        </w:rPr>
        <w:t>。</w:t>
      </w:r>
    </w:p>
    <w:p w14:paraId="4E495DAF">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Style w:val="8"/>
        </w:rPr>
        <w:t>5.5.4护送童工回原居住地所需费用全部由公司负担，并视情节给予支援，促使童工接受学校教育，直到他们超过儿童年龄为止。</w:t>
      </w:r>
    </w:p>
    <w:p w14:paraId="31047F9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Style w:val="8"/>
        </w:rPr>
        <w:t>5.5.5对被送回原居住地前患病或伤残的童工负责治疗，并承担治疗期间的全部医疗生活费用。</w:t>
      </w:r>
    </w:p>
    <w:p w14:paraId="51A4123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8"/>
        </w:rPr>
      </w:pPr>
      <w:r>
        <w:rPr>
          <w:rStyle w:val="8"/>
        </w:rPr>
        <w:t>5.5.6严禁不负责任遣散童工。对童工伤、残、死亡负有责任的部门或个人，由区级以上劳动保障部门给予行政处罚；构成犯罪的，由司法机关依法追究刑事责任。</w:t>
      </w:r>
    </w:p>
    <w:p w14:paraId="3C19A4C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8"/>
          <w:rFonts w:hint="default" w:eastAsia="宋体"/>
          <w:lang w:val="en-US" w:eastAsia="zh-CN"/>
        </w:rPr>
      </w:pPr>
      <w:r>
        <w:rPr>
          <w:rStyle w:val="8"/>
          <w:rFonts w:hint="eastAsia"/>
          <w:lang w:val="en-US" w:eastAsia="zh-CN"/>
        </w:rPr>
        <w:t>5.5.7 和当地政府建立沟通机制，对发现的同工实施拯救工作，确保其受教育的权利得到落实、生存得到保障。</w:t>
      </w:r>
    </w:p>
    <w:p w14:paraId="23164C0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pPr>
      <w:r>
        <w:rPr>
          <w:rStyle w:val="8"/>
        </w:rPr>
        <w:t>6. 未成年工的保护</w:t>
      </w:r>
    </w:p>
    <w:p w14:paraId="5275B58F">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240"/>
        <w:textAlignment w:val="auto"/>
      </w:pPr>
      <w:r>
        <w:rPr>
          <w:rStyle w:val="8"/>
        </w:rPr>
        <w:t>6.1对未成年工，应严格按照《未成年工特殊保护规定》来执行：</w:t>
      </w:r>
    </w:p>
    <w:p w14:paraId="4A220CBE">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textAlignment w:val="auto"/>
      </w:pPr>
      <w:r>
        <w:rPr>
          <w:rStyle w:val="8"/>
        </w:rPr>
        <w:t>6.1.1对于本公司的未成年工人，必须对其合法权益给予保护，人力行政部在招聘时需辨识身份证明，如果录用则保存其身份证明复印件于其档案中，识别未成年工并通知用人部门，各部门未成年工人，与成年工人实行同工同酬。</w:t>
      </w:r>
    </w:p>
    <w:p w14:paraId="59013945">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Style w:val="8"/>
        </w:rPr>
        <w:t>6.1.2未成年工管理应按照有关法律法规并进行注册管理，安排适当的工作,未成年工不准安排其在重型机器上工作,不准做夜间工作,不准安排进行加班加点。未成年工每天的上课、工作和交通所有时间不可以超过10小时，且每天工作时间不能超过8小时。</w:t>
      </w:r>
    </w:p>
    <w:p w14:paraId="1DF1577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Style w:val="8"/>
        </w:rPr>
        <w:t>6.1.3不得安排未成年工于危险、不安全或不健康的工作环境，不得从事电工、重体力工，不得操作各种危险机器，不得使用化学药水，以保证未成年工不在危险性较大的环境中作业。</w:t>
      </w:r>
    </w:p>
    <w:p w14:paraId="409A3BF2">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Style w:val="8"/>
        </w:rPr>
        <w:t>6.1.4不得安排未成年工从事有毒有害及国家规定的4级劳动强度和其它禁忌从事的劳动。</w:t>
      </w:r>
    </w:p>
    <w:p w14:paraId="096E9DD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Style w:val="8"/>
        </w:rPr>
        <w:t>6.1.5不得安排未成年工从事国家标准中第一级以上的有尘、有毒作业，第二级以上的高处作业，第三级以上的高低温作业。</w:t>
      </w:r>
    </w:p>
    <w:p w14:paraId="13502B2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Style w:val="8"/>
        </w:rPr>
        <w:t>6.1.6不得安排未成年工从事接触放射性物质的作业及易燃易爆的危险性作业。</w:t>
      </w:r>
    </w:p>
    <w:p w14:paraId="32CFC00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Style w:val="8"/>
        </w:rPr>
        <w:t>6.1.7不得安排未成年工连续负重每小时超过6次以上且每次超过20公斤，间断每次超过25公斤的作业。</w:t>
      </w:r>
    </w:p>
    <w:p w14:paraId="3DD9EC1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Style w:val="8"/>
        </w:rPr>
        <w:t>6.1.8不得安排未成年工工作，需要长时间保持低头等强迫体位和动作频率每小时超过50次的流水线作业</w:t>
      </w:r>
    </w:p>
    <w:p w14:paraId="6F8773CF">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textAlignment w:val="auto"/>
      </w:pPr>
      <w:r>
        <w:rPr>
          <w:rStyle w:val="8"/>
        </w:rPr>
        <w:t>6.1.9不得安排加班加点或从事夜班劳动。</w:t>
      </w:r>
    </w:p>
    <w:p w14:paraId="2D40EED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textAlignment w:val="auto"/>
      </w:pPr>
      <w:r>
        <w:rPr>
          <w:rStyle w:val="8"/>
        </w:rPr>
        <w:t>6.1.10按有关未成年工健康检查表列出的项目进行体检</w:t>
      </w:r>
    </w:p>
    <w:p w14:paraId="63D5D04E">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840"/>
        <w:textAlignment w:val="auto"/>
      </w:pPr>
      <w:r>
        <w:rPr>
          <w:rStyle w:val="8"/>
        </w:rPr>
        <w:t>a.入职工作之前；</w:t>
      </w:r>
    </w:p>
    <w:p w14:paraId="59E28C6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840"/>
        <w:textAlignment w:val="auto"/>
      </w:pPr>
      <w:r>
        <w:rPr>
          <w:rStyle w:val="8"/>
        </w:rPr>
        <w:t>b.工作满1年；</w:t>
      </w:r>
    </w:p>
    <w:p w14:paraId="18FD4CD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840"/>
        <w:textAlignment w:val="auto"/>
      </w:pPr>
      <w:r>
        <w:rPr>
          <w:rStyle w:val="8"/>
        </w:rPr>
        <w:t>c.年龄满18周岁，距前次体检已超半年。</w:t>
      </w:r>
    </w:p>
    <w:p w14:paraId="2B39247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Style w:val="8"/>
        </w:rPr>
        <w:t>6.1.11公司将按照未成年工体检情况安排其从事适合的劳动，对不能胜任原工作岗位的</w:t>
      </w:r>
      <w:r>
        <w:rPr>
          <w:rFonts w:hint="eastAsia"/>
        </w:rPr>
        <w:t>，</w:t>
      </w:r>
      <w:r>
        <w:t>应根据医务部门的证明减轻劳动或安排其它工作。</w:t>
      </w:r>
    </w:p>
    <w:p w14:paraId="367E13B3">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Style w:val="8"/>
        </w:rPr>
        <w:t>6.1.12</w:t>
      </w:r>
      <w:r>
        <w:rPr>
          <w:rStyle w:val="8"/>
          <w:color w:val="000000"/>
        </w:rPr>
        <w:t>实行登记制度，向区级以上劳动人事科门办理登记、备案。劳动人事科门根据《未成年工健康检查表》、《未成年工登记表》，进行批复。</w:t>
      </w:r>
    </w:p>
    <w:p w14:paraId="6B48C907">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Style w:val="8"/>
        </w:rPr>
        <w:t>6.1.13未成年工上岗前应对其进行相关的职业安全教育培训，未成年工的体检和登记由本厂统一办理并承担相关费用。</w:t>
      </w:r>
    </w:p>
    <w:p w14:paraId="5D7CCEB8">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8"/>
        </w:rPr>
      </w:pPr>
      <w:r>
        <w:rPr>
          <w:rStyle w:val="8"/>
        </w:rPr>
        <w:t>6.1.14人力行政部为未成年工建立专门的档案，并定期了解其工作、身体、生活情况，切实保护未成年工身心健康。</w:t>
      </w:r>
      <w:bookmarkStart w:id="0" w:name="_GoBack"/>
      <w:bookmarkEnd w:id="0"/>
    </w:p>
    <w:p w14:paraId="4887F633">
      <w:pPr>
        <w:pStyle w:val="7"/>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8"/>
          <w:rFonts w:hint="eastAsia"/>
          <w:lang w:val="en-US" w:eastAsia="zh-CN"/>
        </w:rPr>
      </w:pPr>
      <w:r>
        <w:rPr>
          <w:rStyle w:val="8"/>
          <w:rFonts w:hint="eastAsia"/>
          <w:lang w:val="en-US" w:eastAsia="zh-CN"/>
        </w:rPr>
        <w:t>问题升级</w:t>
      </w:r>
    </w:p>
    <w:p w14:paraId="5472632C">
      <w:pPr>
        <w:pStyle w:val="7"/>
        <w:keepNext w:val="0"/>
        <w:keepLines w:val="0"/>
        <w:pageBreakBefore w:val="0"/>
        <w:widowControl/>
        <w:numPr>
          <w:numId w:val="0"/>
        </w:numPr>
        <w:kinsoku/>
        <w:wordWrap/>
        <w:overflowPunct/>
        <w:topLinePunct w:val="0"/>
        <w:autoSpaceDE/>
        <w:autoSpaceDN/>
        <w:bidi w:val="0"/>
        <w:adjustRightInd/>
        <w:snapToGrid/>
        <w:spacing w:before="0" w:beforeAutospacing="0" w:after="0" w:afterAutospacing="0" w:line="360" w:lineRule="auto"/>
        <w:textAlignment w:val="auto"/>
        <w:rPr>
          <w:rStyle w:val="8"/>
          <w:rFonts w:hint="default"/>
          <w:lang w:val="en-US" w:eastAsia="zh-CN"/>
        </w:rPr>
      </w:pPr>
      <w:r>
        <w:rPr>
          <w:rStyle w:val="8"/>
          <w:rFonts w:hint="eastAsia"/>
          <w:lang w:val="en-US" w:eastAsia="zh-CN"/>
        </w:rPr>
        <w:t>当公司的资源和能力无法有效解决问题时，及时上报政府相关单位帮助和寻求支持。</w:t>
      </w:r>
    </w:p>
    <w:p w14:paraId="7A88E9A4">
      <w:pPr>
        <w:pStyle w:val="7"/>
      </w:pPr>
      <w:r>
        <w:rPr>
          <w:rStyle w:val="8"/>
          <w:rFonts w:hint="eastAsia"/>
          <w:lang w:val="en-US" w:eastAsia="zh-CN"/>
        </w:rPr>
        <w:t>8</w:t>
      </w:r>
      <w:r>
        <w:rPr>
          <w:rStyle w:val="8"/>
        </w:rPr>
        <w:t>. 相关文件</w:t>
      </w:r>
    </w:p>
    <w:p w14:paraId="7C1B4F66">
      <w:pPr>
        <w:pStyle w:val="7"/>
        <w:ind w:firstLine="360"/>
      </w:pPr>
      <w:r>
        <w:rPr>
          <w:rStyle w:val="8"/>
          <w:rFonts w:hint="eastAsia"/>
          <w:lang w:val="en-US" w:eastAsia="zh-CN"/>
        </w:rPr>
        <w:t>8</w:t>
      </w:r>
      <w:r>
        <w:rPr>
          <w:rStyle w:val="8"/>
        </w:rPr>
        <w:t>.1《中华人民共和国劳动法》</w:t>
      </w:r>
    </w:p>
    <w:p w14:paraId="329998B2">
      <w:pPr>
        <w:pStyle w:val="7"/>
        <w:ind w:firstLine="360"/>
      </w:pPr>
      <w:r>
        <w:rPr>
          <w:rStyle w:val="8"/>
          <w:rFonts w:hint="eastAsia"/>
          <w:lang w:val="en-US" w:eastAsia="zh-CN"/>
        </w:rPr>
        <w:t>8</w:t>
      </w:r>
      <w:r>
        <w:rPr>
          <w:rStyle w:val="8"/>
        </w:rPr>
        <w:t>.2《禁止使用童工的规定》</w:t>
      </w:r>
    </w:p>
    <w:p w14:paraId="31CD7B61">
      <w:pPr>
        <w:pStyle w:val="7"/>
        <w:ind w:firstLine="360"/>
      </w:pPr>
      <w:r>
        <w:rPr>
          <w:rStyle w:val="8"/>
          <w:rFonts w:hint="eastAsia"/>
          <w:lang w:val="en-US" w:eastAsia="zh-CN"/>
        </w:rPr>
        <w:t>8</w:t>
      </w:r>
      <w:r>
        <w:rPr>
          <w:rStyle w:val="8"/>
        </w:rPr>
        <w:t>.3《未成年工特殊保护规定》</w:t>
      </w:r>
    </w:p>
    <w:p w14:paraId="1F0B1469">
      <w:pPr>
        <w:pStyle w:val="7"/>
        <w:ind w:firstLine="360"/>
      </w:pPr>
      <w:r>
        <w:rPr>
          <w:rStyle w:val="8"/>
          <w:rFonts w:hint="eastAsia"/>
          <w:lang w:val="en-US" w:eastAsia="zh-CN"/>
        </w:rPr>
        <w:t>8</w:t>
      </w:r>
      <w:r>
        <w:rPr>
          <w:rStyle w:val="8"/>
        </w:rPr>
        <w:t>.4《国际劳工组织公约》</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9957" w:type="dxa"/>
      <w:tblInd w:w="-61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690"/>
      <w:gridCol w:w="4670"/>
      <w:gridCol w:w="1187"/>
      <w:gridCol w:w="2410"/>
    </w:tblGrid>
    <w:tr w14:paraId="7566F04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5" w:hRule="atLeast"/>
      </w:trPr>
      <w:tc>
        <w:tcPr>
          <w:tcW w:w="1690" w:type="dxa"/>
          <w:vMerge w:val="restart"/>
          <w:tcBorders>
            <w:top w:val="single" w:color="000000" w:sz="12" w:space="0"/>
            <w:left w:val="single" w:color="000000" w:sz="12" w:space="0"/>
            <w:bottom w:val="single" w:color="000000" w:sz="12" w:space="0"/>
            <w:right w:val="single" w:color="000000" w:sz="6" w:space="0"/>
          </w:tcBorders>
          <w:noWrap/>
          <w:vAlign w:val="center"/>
        </w:tcPr>
        <w:p w14:paraId="589E1D6A">
          <w:pPr>
            <w:pStyle w:val="3"/>
            <w:pBdr>
              <w:bottom w:val="none" w:color="auto" w:sz="0" w:space="0"/>
            </w:pBdr>
            <w:ind w:firstLine="360" w:firstLineChars="200"/>
            <w:jc w:val="both"/>
            <w:rPr>
              <w:kern w:val="0"/>
            </w:rPr>
          </w:pPr>
          <w:r>
            <w:drawing>
              <wp:inline distT="0" distB="0" distL="0" distR="0">
                <wp:extent cx="643890" cy="564515"/>
                <wp:effectExtent l="0" t="0" r="3810" b="6985"/>
                <wp:docPr id="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8"/>
                        <pic:cNvPicPr>
                          <a:picLocks noChangeAspect="1" noChangeArrowheads="1"/>
                        </pic:cNvPicPr>
                      </pic:nvPicPr>
                      <pic:blipFill>
                        <a:blip r:embed="rId1"/>
                        <a:srcRect/>
                        <a:stretch>
                          <a:fillRect/>
                        </a:stretch>
                      </pic:blipFill>
                      <pic:spPr>
                        <a:xfrm>
                          <a:off x="0" y="0"/>
                          <a:ext cx="643890" cy="564515"/>
                        </a:xfrm>
                        <a:prstGeom prst="rect">
                          <a:avLst/>
                        </a:prstGeom>
                        <a:noFill/>
                        <a:ln w="9525">
                          <a:noFill/>
                          <a:miter lim="800000"/>
                          <a:headEnd/>
                          <a:tailEnd/>
                        </a:ln>
                      </pic:spPr>
                    </pic:pic>
                  </a:graphicData>
                </a:graphic>
              </wp:inline>
            </w:drawing>
          </w:r>
        </w:p>
      </w:tc>
      <w:tc>
        <w:tcPr>
          <w:tcW w:w="4670" w:type="dxa"/>
          <w:tcBorders>
            <w:top w:val="single" w:color="000000" w:sz="12" w:space="0"/>
            <w:left w:val="single" w:color="000000" w:sz="6" w:space="0"/>
            <w:bottom w:val="single" w:color="000000" w:sz="6" w:space="0"/>
            <w:right w:val="single" w:color="000000" w:sz="6" w:space="0"/>
          </w:tcBorders>
          <w:shd w:val="clear" w:color="auto" w:fill="FFFFFF"/>
          <w:noWrap/>
          <w:vAlign w:val="center"/>
        </w:tcPr>
        <w:p w14:paraId="731892DD">
          <w:pPr>
            <w:pStyle w:val="3"/>
            <w:pBdr>
              <w:bottom w:val="none" w:color="auto" w:sz="0" w:space="0"/>
            </w:pBdr>
            <w:rPr>
              <w:rFonts w:ascii="黑体" w:hAnsi="黑体" w:eastAsia="黑体"/>
              <w:b/>
              <w:bCs/>
              <w:kern w:val="0"/>
              <w:sz w:val="32"/>
              <w:szCs w:val="32"/>
            </w:rPr>
          </w:pPr>
          <w:r>
            <w:rPr>
              <w:rFonts w:hint="eastAsia" w:ascii="黑体" w:hAnsi="黑体" w:eastAsia="黑体"/>
              <w:b/>
              <w:bCs/>
              <w:kern w:val="0"/>
              <w:sz w:val="32"/>
              <w:szCs w:val="32"/>
            </w:rPr>
            <w:t>石家庄尚太科技</w:t>
          </w:r>
          <w:r>
            <w:rPr>
              <w:rFonts w:hint="eastAsia" w:ascii="黑体" w:hAnsi="黑体" w:eastAsia="黑体"/>
              <w:b/>
              <w:bCs/>
              <w:kern w:val="0"/>
              <w:sz w:val="32"/>
              <w:szCs w:val="32"/>
              <w:lang w:val="en-US" w:eastAsia="zh-CN"/>
            </w:rPr>
            <w:t>股份</w:t>
          </w:r>
          <w:r>
            <w:rPr>
              <w:rFonts w:hint="eastAsia" w:ascii="黑体" w:hAnsi="黑体" w:eastAsia="黑体"/>
              <w:b/>
              <w:bCs/>
              <w:kern w:val="0"/>
              <w:sz w:val="32"/>
              <w:szCs w:val="32"/>
            </w:rPr>
            <w:t>有限公司</w:t>
          </w:r>
        </w:p>
      </w:tc>
      <w:tc>
        <w:tcPr>
          <w:tcW w:w="1187" w:type="dxa"/>
          <w:tcBorders>
            <w:top w:val="single" w:color="000000" w:sz="12" w:space="0"/>
            <w:left w:val="single" w:color="000000" w:sz="6" w:space="0"/>
            <w:bottom w:val="single" w:color="000000" w:sz="6" w:space="0"/>
            <w:right w:val="single" w:color="000000" w:sz="6" w:space="0"/>
          </w:tcBorders>
          <w:shd w:val="clear" w:color="auto" w:fill="FFFFFF"/>
          <w:noWrap/>
          <w:vAlign w:val="center"/>
        </w:tcPr>
        <w:p w14:paraId="688EC484">
          <w:pPr>
            <w:pStyle w:val="3"/>
            <w:pBdr>
              <w:bottom w:val="none" w:color="auto" w:sz="0" w:space="0"/>
            </w:pBdr>
            <w:rPr>
              <w:rFonts w:hint="eastAsia" w:ascii="微软雅黑" w:hAnsi="微软雅黑" w:eastAsia="微软雅黑" w:cs="微软雅黑"/>
              <w:kern w:val="0"/>
              <w:sz w:val="21"/>
              <w:szCs w:val="21"/>
              <w:highlight w:val="yellow"/>
            </w:rPr>
          </w:pPr>
          <w:r>
            <w:drawing>
              <wp:anchor distT="0" distB="0" distL="114300" distR="114300" simplePos="0" relativeHeight="251659264" behindDoc="0" locked="0" layoutInCell="1" allowOverlap="1">
                <wp:simplePos x="0" y="0"/>
                <wp:positionH relativeFrom="margin">
                  <wp:posOffset>-10160</wp:posOffset>
                </wp:positionH>
                <wp:positionV relativeFrom="margin">
                  <wp:posOffset>54610</wp:posOffset>
                </wp:positionV>
                <wp:extent cx="893445" cy="450850"/>
                <wp:effectExtent l="0" t="0" r="1905" b="6350"/>
                <wp:wrapNone/>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2"/>
                        <a:srcRect l="226" r="226"/>
                        <a:stretch>
                          <a:fillRect/>
                        </a:stretch>
                      </pic:blipFill>
                      <pic:spPr>
                        <a:xfrm>
                          <a:off x="0" y="0"/>
                          <a:ext cx="893445" cy="450850"/>
                        </a:xfrm>
                        <a:prstGeom prst="rect">
                          <a:avLst/>
                        </a:prstGeom>
                        <a:noFill/>
                        <a:ln>
                          <a:noFill/>
                        </a:ln>
                      </pic:spPr>
                    </pic:pic>
                  </a:graphicData>
                </a:graphic>
              </wp:anchor>
            </w:drawing>
          </w:r>
          <w:r>
            <w:rPr>
              <w:rFonts w:hint="eastAsia" w:ascii="微软雅黑" w:hAnsi="微软雅黑" w:eastAsia="微软雅黑" w:cs="微软雅黑"/>
              <w:kern w:val="0"/>
              <w:sz w:val="21"/>
              <w:szCs w:val="21"/>
            </w:rPr>
            <w:t>文件编号</w:t>
          </w:r>
        </w:p>
      </w:tc>
      <w:tc>
        <w:tcPr>
          <w:tcW w:w="2410" w:type="dxa"/>
          <w:tcBorders>
            <w:top w:val="single" w:color="000000" w:sz="12" w:space="0"/>
            <w:left w:val="single" w:color="000000" w:sz="6" w:space="0"/>
            <w:bottom w:val="single" w:color="000000" w:sz="6" w:space="0"/>
            <w:right w:val="single" w:color="000000" w:sz="12" w:space="0"/>
          </w:tcBorders>
          <w:shd w:val="clear" w:color="auto" w:fill="FFFFFF"/>
          <w:noWrap/>
          <w:vAlign w:val="center"/>
        </w:tcPr>
        <w:p w14:paraId="56546C03">
          <w:pPr>
            <w:pStyle w:val="3"/>
            <w:pBdr>
              <w:bottom w:val="none" w:color="auto" w:sz="0" w:space="0"/>
            </w:pBdr>
            <w:rPr>
              <w:rFonts w:hint="eastAsia" w:eastAsia="宋体"/>
              <w:b/>
              <w:bCs/>
              <w:kern w:val="0"/>
              <w:sz w:val="21"/>
              <w:szCs w:val="21"/>
              <w:highlight w:val="yellow"/>
              <w:lang w:val="en-US" w:eastAsia="zh-CN"/>
            </w:rPr>
          </w:pPr>
          <w:r>
            <w:rPr>
              <w:rFonts w:hint="eastAsia" w:ascii="宋体" w:hAnsi="宋体" w:cs="宋体"/>
              <w:kern w:val="1"/>
              <w:sz w:val="21"/>
              <w:szCs w:val="21"/>
            </w:rPr>
            <w:t>ST-</w:t>
          </w:r>
          <w:r>
            <w:rPr>
              <w:rFonts w:hint="eastAsia" w:cs="宋体"/>
              <w:kern w:val="1"/>
              <w:sz w:val="21"/>
              <w:szCs w:val="21"/>
              <w:lang w:val="en-US" w:eastAsia="zh-CN"/>
            </w:rPr>
            <w:t>GL</w:t>
          </w:r>
          <w:r>
            <w:rPr>
              <w:rFonts w:hint="eastAsia" w:ascii="宋体" w:hAnsi="宋体" w:cs="宋体"/>
              <w:kern w:val="1"/>
              <w:sz w:val="21"/>
              <w:szCs w:val="21"/>
            </w:rPr>
            <w:t>-</w:t>
          </w:r>
          <w:r>
            <w:rPr>
              <w:rFonts w:hint="eastAsia" w:cs="宋体"/>
              <w:kern w:val="1"/>
              <w:sz w:val="21"/>
              <w:szCs w:val="21"/>
              <w:lang w:val="en-US" w:eastAsia="zh-CN"/>
            </w:rPr>
            <w:t>XZ</w:t>
          </w:r>
          <w:r>
            <w:rPr>
              <w:rFonts w:hint="eastAsia" w:ascii="宋体" w:hAnsi="宋体" w:cs="宋体"/>
              <w:kern w:val="1"/>
              <w:sz w:val="21"/>
              <w:szCs w:val="21"/>
            </w:rPr>
            <w:t>-01-</w:t>
          </w:r>
          <w:r>
            <w:rPr>
              <w:rFonts w:hint="eastAsia" w:cs="宋体"/>
              <w:kern w:val="1"/>
              <w:sz w:val="21"/>
              <w:szCs w:val="21"/>
              <w:lang w:val="en-US" w:eastAsia="zh-CN"/>
            </w:rPr>
            <w:t>01</w:t>
          </w:r>
          <w:r>
            <w:rPr>
              <w:rFonts w:hint="eastAsia" w:ascii="宋体" w:hAnsi="宋体" w:cs="宋体"/>
              <w:kern w:val="1"/>
              <w:sz w:val="21"/>
              <w:szCs w:val="21"/>
            </w:rPr>
            <w:t>-E/</w:t>
          </w:r>
          <w:r>
            <w:rPr>
              <w:rFonts w:hint="eastAsia" w:cs="宋体"/>
              <w:kern w:val="1"/>
              <w:sz w:val="21"/>
              <w:szCs w:val="21"/>
              <w:lang w:val="en-US" w:eastAsia="zh-CN"/>
            </w:rPr>
            <w:t>1</w:t>
          </w:r>
        </w:p>
      </w:tc>
    </w:tr>
    <w:tr w14:paraId="76664E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690" w:type="dxa"/>
          <w:vMerge w:val="continue"/>
          <w:tcBorders>
            <w:top w:val="single" w:color="000000" w:sz="12" w:space="0"/>
            <w:left w:val="single" w:color="000000" w:sz="12" w:space="0"/>
            <w:bottom w:val="single" w:color="000000" w:sz="12" w:space="0"/>
            <w:right w:val="single" w:color="000000" w:sz="6" w:space="0"/>
          </w:tcBorders>
          <w:vAlign w:val="center"/>
        </w:tcPr>
        <w:p w14:paraId="1CC1D114">
          <w:pPr>
            <w:widowControl/>
            <w:jc w:val="left"/>
            <w:rPr>
              <w:kern w:val="0"/>
              <w:sz w:val="18"/>
              <w:szCs w:val="18"/>
            </w:rPr>
          </w:pPr>
        </w:p>
      </w:tc>
      <w:tc>
        <w:tcPr>
          <w:tcW w:w="4670" w:type="dxa"/>
          <w:tcBorders>
            <w:top w:val="single" w:color="000000" w:sz="6" w:space="0"/>
            <w:left w:val="single" w:color="000000" w:sz="6" w:space="0"/>
            <w:bottom w:val="single" w:color="000000" w:sz="12" w:space="0"/>
            <w:right w:val="single" w:color="000000" w:sz="6" w:space="0"/>
          </w:tcBorders>
          <w:shd w:val="clear" w:color="auto" w:fill="FFFFFF"/>
          <w:noWrap/>
          <w:vAlign w:val="center"/>
        </w:tcPr>
        <w:p w14:paraId="19FCF106">
          <w:pPr>
            <w:pStyle w:val="3"/>
            <w:pBdr>
              <w:bottom w:val="none" w:color="auto" w:sz="0" w:space="0"/>
            </w:pBdr>
            <w:jc w:val="center"/>
            <w:rPr>
              <w:rFonts w:hint="default"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童工与未成年工管理规定</w:t>
          </w:r>
        </w:p>
      </w:tc>
      <w:tc>
        <w:tcPr>
          <w:tcW w:w="1187" w:type="dxa"/>
          <w:tcBorders>
            <w:top w:val="single" w:color="000000" w:sz="6" w:space="0"/>
            <w:left w:val="single" w:color="000000" w:sz="6" w:space="0"/>
            <w:bottom w:val="single" w:color="000000" w:sz="12" w:space="0"/>
            <w:right w:val="single" w:color="000000" w:sz="6" w:space="0"/>
          </w:tcBorders>
          <w:shd w:val="clear" w:color="auto" w:fill="FFFFFF"/>
          <w:noWrap/>
          <w:vAlign w:val="center"/>
        </w:tcPr>
        <w:p w14:paraId="6CE27888">
          <w:pPr>
            <w:pStyle w:val="3"/>
            <w:pBdr>
              <w:bottom w:val="none" w:color="auto" w:sz="0" w:space="0"/>
            </w:pBd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文件页次</w:t>
          </w:r>
        </w:p>
      </w:tc>
      <w:tc>
        <w:tcPr>
          <w:tcW w:w="2410" w:type="dxa"/>
          <w:tcBorders>
            <w:top w:val="single" w:color="000000" w:sz="6" w:space="0"/>
            <w:left w:val="single" w:color="000000" w:sz="6" w:space="0"/>
            <w:bottom w:val="single" w:color="000000" w:sz="12" w:space="0"/>
            <w:right w:val="single" w:color="000000" w:sz="12" w:space="0"/>
          </w:tcBorders>
          <w:shd w:val="clear" w:color="auto" w:fill="FFFFFF"/>
          <w:noWrap/>
          <w:vAlign w:val="center"/>
        </w:tcPr>
        <w:p w14:paraId="607607A4">
          <w:pPr>
            <w:pStyle w:val="3"/>
            <w:pBdr>
              <w:bottom w:val="none" w:color="auto" w:sz="0" w:space="0"/>
            </w:pBdr>
            <w:rPr>
              <w:rFonts w:eastAsia="黑体"/>
              <w:b/>
              <w:bCs/>
              <w:kern w:val="0"/>
              <w:sz w:val="21"/>
              <w:szCs w:val="21"/>
            </w:rPr>
          </w:pPr>
          <w:r>
            <w:rPr>
              <w:rFonts w:hint="eastAsia" w:ascii="微软雅黑" w:hAnsi="微软雅黑" w:eastAsia="微软雅黑" w:cs="微软雅黑"/>
              <w:sz w:val="21"/>
              <w:szCs w:val="21"/>
              <w:lang w:val="zh-CN"/>
            </w:rPr>
            <w:t xml:space="preserve"> </w:t>
          </w:r>
          <w:r>
            <w:rPr>
              <w:rFonts w:hint="eastAsia" w:ascii="微软雅黑" w:hAnsi="微软雅黑" w:eastAsia="微软雅黑" w:cs="微软雅黑"/>
              <w:b/>
              <w:bCs/>
              <w:sz w:val="21"/>
              <w:szCs w:val="21"/>
              <w:lang w:val="zh-CN"/>
            </w:rPr>
            <w:fldChar w:fldCharType="begin"/>
          </w:r>
          <w:r>
            <w:rPr>
              <w:rFonts w:hint="eastAsia" w:ascii="微软雅黑" w:hAnsi="微软雅黑" w:eastAsia="微软雅黑" w:cs="微软雅黑"/>
              <w:b/>
              <w:bCs/>
              <w:sz w:val="21"/>
              <w:szCs w:val="21"/>
              <w:lang w:val="zh-CN"/>
            </w:rPr>
            <w:instrText xml:space="preserve">PAGE  \* Arabic  \* MERGEFORMAT</w:instrText>
          </w:r>
          <w:r>
            <w:rPr>
              <w:rFonts w:hint="eastAsia" w:ascii="微软雅黑" w:hAnsi="微软雅黑" w:eastAsia="微软雅黑" w:cs="微软雅黑"/>
              <w:b/>
              <w:bCs/>
              <w:sz w:val="21"/>
              <w:szCs w:val="21"/>
              <w:lang w:val="zh-CN"/>
            </w:rPr>
            <w:fldChar w:fldCharType="separate"/>
          </w:r>
          <w:r>
            <w:rPr>
              <w:rFonts w:hint="eastAsia" w:ascii="微软雅黑" w:hAnsi="微软雅黑" w:eastAsia="微软雅黑" w:cs="微软雅黑"/>
              <w:b/>
              <w:bCs/>
              <w:sz w:val="21"/>
              <w:szCs w:val="21"/>
              <w:lang w:val="zh-CN"/>
            </w:rPr>
            <w:t>1</w:t>
          </w:r>
          <w:r>
            <w:rPr>
              <w:rFonts w:hint="eastAsia" w:ascii="微软雅黑" w:hAnsi="微软雅黑" w:eastAsia="微软雅黑" w:cs="微软雅黑"/>
              <w:b/>
              <w:bCs/>
              <w:sz w:val="21"/>
              <w:szCs w:val="21"/>
              <w:lang w:val="zh-CN"/>
            </w:rPr>
            <w:fldChar w:fldCharType="end"/>
          </w:r>
          <w:r>
            <w:rPr>
              <w:rFonts w:hint="eastAsia" w:ascii="微软雅黑" w:hAnsi="微软雅黑" w:eastAsia="微软雅黑" w:cs="微软雅黑"/>
              <w:sz w:val="21"/>
              <w:szCs w:val="21"/>
              <w:lang w:val="zh-CN"/>
            </w:rPr>
            <w:t xml:space="preserve"> / </w:t>
          </w:r>
          <w:r>
            <w:rPr>
              <w:rFonts w:hint="eastAsia" w:ascii="微软雅黑" w:hAnsi="微软雅黑" w:eastAsia="微软雅黑" w:cs="微软雅黑"/>
              <w:b/>
              <w:bCs/>
              <w:sz w:val="21"/>
              <w:szCs w:val="21"/>
              <w:lang w:val="zh-CN"/>
            </w:rPr>
            <w:fldChar w:fldCharType="begin"/>
          </w:r>
          <w:r>
            <w:rPr>
              <w:rFonts w:hint="eastAsia" w:ascii="微软雅黑" w:hAnsi="微软雅黑" w:eastAsia="微软雅黑" w:cs="微软雅黑"/>
              <w:b/>
              <w:bCs/>
              <w:sz w:val="21"/>
              <w:szCs w:val="21"/>
              <w:lang w:val="zh-CN"/>
            </w:rPr>
            <w:instrText xml:space="preserve">NUMPAGES  \* Arabic  \* MERGEFORMAT</w:instrText>
          </w:r>
          <w:r>
            <w:rPr>
              <w:rFonts w:hint="eastAsia" w:ascii="微软雅黑" w:hAnsi="微软雅黑" w:eastAsia="微软雅黑" w:cs="微软雅黑"/>
              <w:b/>
              <w:bCs/>
              <w:sz w:val="21"/>
              <w:szCs w:val="21"/>
              <w:lang w:val="zh-CN"/>
            </w:rPr>
            <w:fldChar w:fldCharType="separate"/>
          </w:r>
          <w:r>
            <w:rPr>
              <w:rFonts w:hint="eastAsia" w:ascii="微软雅黑" w:hAnsi="微软雅黑" w:eastAsia="微软雅黑" w:cs="微软雅黑"/>
              <w:b/>
              <w:bCs/>
              <w:sz w:val="21"/>
              <w:szCs w:val="21"/>
              <w:lang w:val="zh-CN"/>
            </w:rPr>
            <w:t>2</w:t>
          </w:r>
          <w:r>
            <w:rPr>
              <w:rFonts w:hint="eastAsia" w:ascii="微软雅黑" w:hAnsi="微软雅黑" w:eastAsia="微软雅黑" w:cs="微软雅黑"/>
              <w:b/>
              <w:bCs/>
              <w:sz w:val="21"/>
              <w:szCs w:val="21"/>
              <w:lang w:val="zh-CN"/>
            </w:rPr>
            <w:fldChar w:fldCharType="end"/>
          </w:r>
        </w:p>
      </w:tc>
    </w:tr>
  </w:tbl>
  <w:p w14:paraId="49584B59">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820925"/>
    <w:multiLevelType w:val="singleLevel"/>
    <w:tmpl w:val="D3820925"/>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3Y2I3OTRlNTA1NjUwZGY1NGI3NTM4NWZhMGI4N2IifQ=="/>
  </w:docVars>
  <w:rsids>
    <w:rsidRoot w:val="0028079E"/>
    <w:rsid w:val="0028079E"/>
    <w:rsid w:val="006F2EBD"/>
    <w:rsid w:val="04C95E63"/>
    <w:rsid w:val="076F230A"/>
    <w:rsid w:val="0A1D5FDF"/>
    <w:rsid w:val="0C620489"/>
    <w:rsid w:val="182818CD"/>
    <w:rsid w:val="2AAC7C88"/>
    <w:rsid w:val="31945DFF"/>
    <w:rsid w:val="487566C4"/>
    <w:rsid w:val="50C678D6"/>
    <w:rsid w:val="5AF938F1"/>
    <w:rsid w:val="603A0FF2"/>
    <w:rsid w:val="6285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ql-align-center"/>
    <w:basedOn w:val="1"/>
    <w:qFormat/>
    <w:uiPriority w:val="0"/>
    <w:pPr>
      <w:widowControl/>
      <w:spacing w:before="100" w:beforeAutospacing="1" w:after="100" w:afterAutospacing="1"/>
      <w:jc w:val="left"/>
    </w:pPr>
    <w:rPr>
      <w:rFonts w:cs="宋体"/>
      <w:kern w:val="0"/>
      <w:sz w:val="24"/>
      <w:szCs w:val="24"/>
    </w:rPr>
  </w:style>
  <w:style w:type="paragraph" w:customStyle="1" w:styleId="7">
    <w:name w:val="ql-align-left"/>
    <w:basedOn w:val="1"/>
    <w:qFormat/>
    <w:uiPriority w:val="0"/>
    <w:pPr>
      <w:widowControl/>
      <w:spacing w:before="100" w:beforeAutospacing="1" w:after="100" w:afterAutospacing="1"/>
      <w:jc w:val="left"/>
    </w:pPr>
    <w:rPr>
      <w:rFonts w:cs="宋体"/>
      <w:kern w:val="0"/>
      <w:sz w:val="24"/>
      <w:szCs w:val="24"/>
    </w:rPr>
  </w:style>
  <w:style w:type="character" w:customStyle="1" w:styleId="8">
    <w:name w:val="ql-font-songti"/>
    <w:basedOn w:val="5"/>
    <w:qFormat/>
    <w:uiPriority w:val="0"/>
  </w:style>
  <w:style w:type="paragraph" w:customStyle="1" w:styleId="9">
    <w:name w:val="ql-align-justify"/>
    <w:basedOn w:val="1"/>
    <w:qFormat/>
    <w:uiPriority w:val="0"/>
    <w:pPr>
      <w:widowControl/>
      <w:spacing w:before="100" w:beforeAutospacing="1" w:after="100" w:afterAutospacing="1"/>
      <w:jc w:val="left"/>
    </w:pPr>
    <w:rPr>
      <w:rFonts w:cs="宋体"/>
      <w:kern w:val="0"/>
      <w:sz w:val="24"/>
      <w:szCs w:val="24"/>
    </w:rPr>
  </w:style>
  <w:style w:type="character" w:customStyle="1" w:styleId="10">
    <w:name w:val="ql-font-arial"/>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1945</Words>
  <Characters>2155</Characters>
  <Lines>14</Lines>
  <Paragraphs>4</Paragraphs>
  <TotalTime>7</TotalTime>
  <ScaleCrop>false</ScaleCrop>
  <LinksUpToDate>false</LinksUpToDate>
  <CharactersWithSpaces>2188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2023-06-27T07:04:00Z</dcterms:created>
  <dc:creator>张阳</dc:creator>
  <cp:lastModifiedBy>张少博</cp:lastModifiedBy>
  <dcterms:modified xsi:type="dcterms:W3CDTF">2026-05-14T03:25:01Z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E76833F70C8E456F9BA6927112E15087_12</vt:lpwstr>
  </property>
  <property fmtid="{D5CDD505-2E9C-101B-9397-08002B2CF9AE}" pid="4" name="KSOTemplateDocerSaveRecord">
    <vt:lpwstr>eyJoZGlkIjoiZGE3Y2I3OTRlNTA1NjUwZGY1NGI3NTM4NWZhMGI4N2IiLCJ1c2VySWQiOiIyNDE0NTYwMjUifQ==</vt:lpwstr>
  </property>
</Properties>
</file>